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Analysis</w:t>
      </w:r>
      <w:r>
        <w:t xml:space="preserve"> </w:t>
      </w:r>
      <w:r>
        <w:t xml:space="preserve">in</w:t>
      </w:r>
      <w:r>
        <w:t xml:space="preserve"> </w:t>
      </w:r>
      <w:r>
        <w:t xml:space="preserve">Pakistan</w:t>
      </w:r>
      <w:r>
        <w:t xml:space="preserve"> </w:t>
      </w:r>
      <w:r>
        <w:t xml:space="preserve">Karachi</w:t>
      </w:r>
    </w:p>
    <w:bookmarkStart w:id="31" w:name="X1f9f17498a9886280d6e3ea0d71779dfd04126b"/>
    <w:p>
      <w:pPr>
        <w:pStyle w:val="Heading1"/>
      </w:pPr>
      <w:r>
        <w:t xml:space="preserve">Laboratory Report on Reservoir Characterization and Production Optimization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Technical Management Division, Oil &amp; Gas Development Company Limited (OGDCL)</w:t>
      </w:r>
      <w:r>
        <w:br/>
      </w:r>
      <w:r>
        <w:rPr>
          <w:bCs/>
          <w:b/>
        </w:rPr>
        <w:t xml:space="preserve">From:</w:t>
      </w:r>
      <w:r>
        <w:t xml:space="preserve"> </w:t>
      </w:r>
      <w:r>
        <w:t xml:space="preserve">Senior Laboratory Analyst</w:t>
      </w:r>
      <w:r>
        <w:br/>
      </w:r>
      <w:r>
        <w:t xml:space="preserve">:</w:t>
      </w:r>
      <w:r>
        <w:rPr>
          <w:iCs/>
          <w:i/>
        </w:rPr>
        <w:t xml:space="preserve">Petroleum Engineer</w:t>
      </w:r>
      <w:r>
        <w:t xml:space="preserve">: Strategic Assessment of Onshore Assets in the Indus Basin,</w:t>
      </w:r>
      <w:r>
        <w:t xml:space="preserve"> </w:t>
      </w:r>
      <w:r>
        <w:rPr>
          <w:iCs/>
          <w:i/>
        </w:rPr>
        <w:t xml:space="preserve">Pakistan Karachi</w:t>
      </w:r>
      <w:r>
        <w:t xml:space="preserve">, and Regional Contexts</w:t>
      </w:r>
      <w:r>
        <w:br/>
      </w:r>
    </w:p>
    <w:bookmarkStart w:id="20" w:name="executive-summary"/>
    <w:p>
      <w:pPr>
        <w:pStyle w:val="Heading2"/>
      </w:pPr>
      <w:r>
        <w:t xml:space="preserve">1.0 Executive Summary</w:t>
      </w:r>
    </w:p>
    <w:p>
      <w:pPr>
        <w:pStyle w:val="FirstParagraph"/>
      </w:pPr>
      <w:r>
        <w:t xml:space="preserve">This laboratory report provides a comprehensive analysis of hydrocarbon reservoir characteristics relevant to the energy sector in South Asia. While the administrative and strategic headquarters for many national energy initiatives are situated in</w:t>
      </w:r>
      <w:r>
        <w:t xml:space="preserve"> </w:t>
      </w:r>
      <w:r>
        <w:rPr>
          <w:bCs/>
          <w:b/>
        </w:rPr>
        <w:t xml:space="preserve">Pakistan Karachi</w:t>
      </w:r>
      <w:r>
        <w:t xml:space="preserve">, this study focuses on the upstream engineering challenges faced by a</w:t>
      </w:r>
      <w:r>
        <w:t xml:space="preserve"> </w:t>
      </w:r>
      <w:r>
        <w:rPr>
          <w:bCs/>
          <w:b/>
        </w:rPr>
        <w:t xml:space="preserve">Petroleum Engineer</w:t>
      </w:r>
      <w:r>
        <w:t xml:space="preserve"> </w:t>
      </w:r>
      <w:r>
        <w:t xml:space="preserve">operating within the broader geological context of Pakistan's sedimentary basins. The primary objective is to evaluate fluid properties, reservoir pressure dynamics, and production efficiencies to optimize output. The findings suggest that while local assets in regions proximate to</w:t>
      </w:r>
      <w:r>
        <w:t xml:space="preserve"> </w:t>
      </w:r>
      <w:r>
        <w:rPr>
          <w:iCs/>
          <w:i/>
        </w:rPr>
        <w:t xml:space="preserve">Pakistan Karachi</w:t>
      </w:r>
      <w:r>
        <w:t xml:space="preserve"> </w:t>
      </w:r>
      <w:r>
        <w:t xml:space="preserve">hold significant potential for enhanced recovery methods, rigorous application of modern</w:t>
      </w:r>
      <w:r>
        <w:t xml:space="preserve"> </w:t>
      </w:r>
      <w:r>
        <w:rPr>
          <w:bCs/>
          <w:b/>
        </w:rPr>
        <w:t xml:space="preserve">Petroleum Engineer</w:t>
      </w:r>
      <w:r>
        <w:t xml:space="preserve"> </w:t>
      </w:r>
      <w:r>
        <w:t xml:space="preserve">methodologies is required to sustain long-term viability.</w:t>
      </w:r>
    </w:p>
    <w:bookmarkEnd w:id="20"/>
    <w:bookmarkStart w:id="21" w:name="introduction-and-objectives"/>
    <w:p>
      <w:pPr>
        <w:pStyle w:val="Heading2"/>
      </w:pPr>
      <w:r>
        <w:t xml:space="preserve">2.0 Introduction and Objectives</w:t>
      </w:r>
    </w:p>
    <w:p>
      <w:pPr>
        <w:pStyle w:val="FirstParagraph"/>
      </w:pPr>
      <w:r>
        <w:t xml:space="preserve">The role of a skilled</w:t>
      </w:r>
      <w:r>
        <w:t xml:space="preserve"> </w:t>
      </w:r>
      <w:r>
        <w:rPr>
          <w:bCs/>
          <w:b/>
        </w:rPr>
        <w:t xml:space="preserve">Petroleum Engineer</w:t>
      </w:r>
      <w:r>
        <w:t xml:space="preserve"> </w:t>
      </w:r>
      <w:r>
        <w:t xml:space="preserve">extends beyond mere extraction; it involves the intricate balancing of geological data, fluid mechanics, and economic feasibility. In the context of</w:t>
      </w:r>
      <w:r>
        <w:t xml:space="preserve"> </w:t>
      </w:r>
      <w:r>
        <w:rPr>
          <w:iCs/>
          <w:i/>
        </w:rPr>
        <w:t xml:space="preserve">Pakistan Karachi</w:t>
      </w:r>
      <w:r>
        <w:t xml:space="preserve">, which serves as the industrial and port hub for Pakistan's energy imports and exports, understanding domestic production capabilities is critical for national energy security. This report aims to detail laboratory findings regarding core samples retrieved from exploratory wells in the Indus Basin.</w:t>
      </w:r>
    </w:p>
    <w:p>
      <w:pPr>
        <w:pStyle w:val="BodyText"/>
      </w:pPr>
      <w:r>
        <w:t xml:space="preserve">The specific objectives of this laboratory session were:</w:t>
      </w:r>
    </w:p>
    <w:p>
      <w:pPr>
        <w:numPr>
          <w:ilvl w:val="0"/>
          <w:numId w:val="1001"/>
        </w:numPr>
        <w:pStyle w:val="Compact"/>
      </w:pPr>
      <w:r>
        <w:t xml:space="preserve">To analyze porosity and permeability variations in sandstone reservoirs typical of the region near</w:t>
      </w:r>
      <w:r>
        <w:t xml:space="preserve"> </w:t>
      </w:r>
      <w:r>
        <w:rPr>
          <w:iCs/>
          <w:i/>
        </w:rPr>
        <w:t xml:space="preserve">Pakistan Karachi</w:t>
      </w:r>
      <w:r>
        <w:t xml:space="preserve">.</w:t>
      </w:r>
    </w:p>
    <w:p>
      <w:pPr>
        <w:numPr>
          <w:ilvl w:val="0"/>
          <w:numId w:val="1001"/>
        </w:numPr>
        <w:pStyle w:val="Compact"/>
      </w:pPr>
      <w:r>
        <w:t xml:space="preserve">To determine the viscosity and density characteristics of crude oil samples under reservoir conditions.</w:t>
      </w:r>
    </w:p>
    <w:p>
      <w:pPr>
        <w:numPr>
          <w:ilvl w:val="0"/>
          <w:numId w:val="1001"/>
        </w:numPr>
        <w:pStyle w:val="Compact"/>
      </w:pPr>
      <w:r>
        <w:t xml:space="preserve">To recommend operational adjustments for a practicing</w:t>
      </w:r>
      <w:r>
        <w:t xml:space="preserve"> </w:t>
      </w:r>
      <w:r>
        <w:rPr>
          <w:bCs/>
          <w:b/>
        </w:rPr>
        <w:t xml:space="preserve">Petroleum Engineer</w:t>
      </w:r>
      <w:r>
        <w:t xml:space="preserve"> </w:t>
      </w:r>
      <w:r>
        <w:t xml:space="preserve">to maximize recovery rates in mature fields within Pakistan.</w:t>
      </w:r>
    </w:p>
    <w:bookmarkEnd w:id="21"/>
    <w:bookmarkStart w:id="22" w:name="methodology"/>
    <w:p>
      <w:pPr>
        <w:pStyle w:val="Heading2"/>
      </w:pPr>
      <w:r>
        <w:t xml:space="preserve">3.0 Methodology</w:t>
      </w:r>
    </w:p>
    <w:p>
      <w:pPr>
        <w:pStyle w:val="FirstParagraph"/>
      </w:pPr>
      <w:r>
        <w:t xml:space="preserve">The laboratory procedures adhered strictly to API (American Petroleum Institute) standards, ensuring data consistency for international stakeholders often consulted from hubs like</w:t>
      </w:r>
      <w:r>
        <w:t xml:space="preserve"> </w:t>
      </w:r>
      <w:r>
        <w:rPr>
          <w:iCs/>
          <w:i/>
        </w:rPr>
        <w:t xml:space="preserve">Pakistan Karachi</w:t>
      </w:r>
      <w:r>
        <w:t xml:space="preserve">. Core samples were subjected to helium porosimetry to measure pore volume distribution. Fluid samples were analyzed using a PVT (Pressure-Volume-Temperature) cell simulator, which replicates downhole conditions.</w:t>
      </w:r>
    </w:p>
    <w:p>
      <w:pPr>
        <w:pStyle w:val="BodyText"/>
      </w:pPr>
      <w:r>
        <w:rPr>
          <w:bCs/>
          <w:b/>
        </w:rPr>
        <w:t xml:space="preserve">Note on Regional Context:</w:t>
      </w:r>
      <w:r>
        <w:t xml:space="preserve"> </w:t>
      </w:r>
      <w:r>
        <w:t xml:space="preserve">The geological formations surrounding</w:t>
      </w:r>
      <w:r>
        <w:t xml:space="preserve"> </w:t>
      </w:r>
      <w:r>
        <w:rPr>
          <w:iCs/>
          <w:i/>
        </w:rPr>
        <w:t xml:space="preserve">Pakistan Karachi</w:t>
      </w:r>
      <w:r>
        <w:t xml:space="preserve"> </w:t>
      </w:r>
      <w:r>
        <w:t xml:space="preserve">and the interior Sindh province present unique challenges due to high salinity waters and complex fault lines. Therefore, the methodology included specific corrosion inhibitors in the testing phase to simulate real-world operational environments for any</w:t>
      </w:r>
      <w:r>
        <w:t xml:space="preserve"> </w:t>
      </w:r>
      <w:r>
        <w:rPr>
          <w:bCs/>
          <w:b/>
        </w:rPr>
        <w:t xml:space="preserve">Petroleum Engineer</w:t>
      </w:r>
      <w:r>
        <w:t xml:space="preserve"> </w:t>
      </w:r>
      <w:r>
        <w:t xml:space="preserve">deployed in this geographic zone.</w:t>
      </w:r>
    </w:p>
    <w:bookmarkEnd w:id="22"/>
    <w:bookmarkStart w:id="23" w:name="laboratory-results"/>
    <w:p>
      <w:pPr>
        <w:pStyle w:val="Heading2"/>
      </w:pPr>
      <w:r>
        <w:t xml:space="preserve">4.0 Laboratory Results</w:t>
      </w:r>
    </w:p>
    <w:p>
      <w:pPr>
        <w:pStyle w:val="FirstParagraph"/>
      </w:pPr>
      <w:r>
        <w:t xml:space="preserve">The following data were obtained during the experimental phase:</w:t>
      </w:r>
    </w:p>
    <w:p>
      <w:pPr>
        <w:pStyle w:val="BodyText"/>
      </w:pPr>
      <w:r>
        <w:rPr>
          <w:bCs/>
          <w:b/>
        </w:rPr>
        <w:t xml:space="preserve">Metric</w:t>
      </w:r>
    </w:p>
    <w:p>
      <w:pPr>
        <w:pStyle w:val="BodyText"/>
      </w:pPr>
      <w:r>
        <w:rPr>
          <w:bCs/>
          <w:b/>
        </w:rPr>
        <w:t xml:space="preserve">Average Value</w:t>
      </w:r>
    </w:p>
    <w:p>
      <w:pPr>
        <w:pStyle w:val="BodyText"/>
      </w:pPr>
      <w:r>
        <w:rPr>
          <w:bCs/>
          <w:b/>
        </w:rPr>
        <w:t xml:space="preserve">Standard Range (Indus Basin)</w:t>
      </w:r>
    </w:p>
    <w:p>
      <w:pPr>
        <w:pStyle w:val="BodyText"/>
      </w:pPr>
      <w:r>
        <w:t xml:space="preserve">Absolute Porosity (%)</w:t>
      </w:r>
    </w:p>
    <w:p>
      <w:pPr>
        <w:pStyle w:val="BodyText"/>
      </w:pPr>
      <w:r>
        <w:t xml:space="preserve">18.5%</w:t>
      </w:r>
    </w:p>
    <w:p>
      <w:pPr>
        <w:pStyle w:val="BodyText"/>
      </w:pPr>
      <w:r>
        <w:t xml:space="preserve">12% - 22%</w:t>
      </w:r>
    </w:p>
    <w:p>
      <w:pPr>
        <w:pStyle w:val="BodyText"/>
      </w:pPr>
      <w:r>
        <w:t xml:space="preserve">Kirchhoff Permeability (mD)</w:t>
      </w:r>
    </w:p>
    <w:p>
      <w:pPr>
        <w:pStyle w:val="BodyText"/>
      </w:pPr>
      <w:r>
        <w:t xml:space="preserve">&gt;</w:t>
      </w:r>
    </w:p>
    <w:p>
      <w:pPr>
        <w:pStyle w:val="BodyText"/>
      </w:pPr>
      <w:r>
        <w:t xml:space="preserve">Average</w:t>
      </w:r>
    </w:p>
    <w:p>
      <w:pPr>
        <w:pStyle w:val="BodyText"/>
      </w:pPr>
      <w:r>
        <w:rPr>
          <w:bCs/>
          <w:b/>
        </w:rPr>
        <w:t xml:space="preserve">Average Value</w:t>
      </w:r>
    </w:p>
    <w:p>
      <w:pPr>
        <w:pStyle w:val="BodyText"/>
      </w:pPr>
      <w:r>
        <w:t xml:space="preserve">**Standard Range**</w:t>
      </w:r>
    </w:p>
    <w:p>
      <w:pPr>
        <w:pStyle w:val="BodyText"/>
      </w:pPr>
      <w:r>
        <w:t xml:space="preserve">The data indicates that the reservoir rock possesses moderate porosity but lower than expected permeability. For a</w:t>
      </w:r>
      <w:r>
        <w:t xml:space="preserve"> </w:t>
      </w:r>
      <w:r>
        <w:rPr>
          <w:bCs/>
          <w:b/>
        </w:rPr>
        <w:t xml:space="preserve">Petroleum Engineer</w:t>
      </w:r>
      <w:r>
        <w:t xml:space="preserve">, this suggests that natural flow rates may be insufficient for economic viability without stimulation techniques such as hydraulic fracturing. Furthermore, the oil density was found to be medium-gravity, which simplifies transportation logistics out of ports located in</w:t>
      </w:r>
      <w:r>
        <w:t xml:space="preserve"> </w:t>
      </w:r>
      <w:r>
        <w:rPr>
          <w:iCs/>
          <w:i/>
        </w:rPr>
        <w:t xml:space="preserve">Pakistan Karachi</w:t>
      </w:r>
      <w:r>
        <w:t xml:space="preserve">.</w:t>
      </w:r>
    </w:p>
    <w:bookmarkEnd w:id="23"/>
    <w:bookmarkStart w:id="27" w:name="discussion-and-engineering-implications"/>
    <w:p>
      <w:pPr>
        <w:pStyle w:val="Heading2"/>
      </w:pPr>
      <w:r>
        <w:t xml:space="preserve">5.0 Discussion and Engineering Implications</w:t>
      </w:r>
    </w:p>
    <w:bookmarkStart w:id="24" w:name="reservoir-heterogeneity"/>
    <w:p>
      <w:pPr>
        <w:pStyle w:val="Heading3"/>
      </w:pPr>
      <w:r>
        <w:t xml:space="preserve">5.1 Reservoir Heterogeneity</w:t>
      </w:r>
    </w:p>
    <w:p>
      <w:pPr>
        <w:pStyle w:val="FirstParagraph"/>
      </w:pPr>
      <w:r>
        <w:t xml:space="preserve">The analysis reveals significant heterogeneity in the rock matrix. This is a common challenge for any</w:t>
      </w:r>
      <w:r>
        <w:t xml:space="preserve"> </w:t>
      </w:r>
      <w:r>
        <w:rPr>
          <w:bCs/>
          <w:b/>
        </w:rPr>
        <w:t xml:space="preserve">Petroleum Engineer</w:t>
      </w:r>
      <w:r>
        <w:t xml:space="preserve"> </w:t>
      </w:r>
      <w:r>
        <w:t xml:space="preserve">working in the sedimentary basins of Pakistan. The variation in pore throat sizes leads to uneven fluid displacement during production. If left unmanaged, this can result in early water breakthrough, reducing oil recovery efficiency. Laboratory simulations indicate that an infill drilling strategy could mitigate this risk.</w:t>
      </w:r>
    </w:p>
    <w:bookmarkEnd w:id="24"/>
    <w:bookmarkStart w:id="25" w:name="Xb6d0dabefd15ffa977e73d495ea21f83b9cc1be"/>
    <w:p>
      <w:pPr>
        <w:pStyle w:val="Heading3"/>
      </w:pPr>
      <w:r>
        <w:t xml:space="preserve">5.2 Impact on Operations near Pakistan Karachi</w:t>
      </w:r>
    </w:p>
    <w:p>
      <w:pPr>
        <w:pStyle w:val="FirstParagraph"/>
      </w:pPr>
      <w:r>
        <w:t xml:space="preserve">The logistical advantage of having production facilities closer to the coast reduces transport costs. However, environmental regulations in coastal areas near</w:t>
      </w:r>
      <w:r>
        <w:t xml:space="preserve"> </w:t>
      </w:r>
      <w:r>
        <w:rPr>
          <w:iCs/>
          <w:i/>
        </w:rPr>
        <w:t xml:space="preserve">Pakistan Karachi</w:t>
      </w:r>
      <w:r>
        <w:t xml:space="preserve"> </w:t>
      </w:r>
      <w:r>
        <w:t xml:space="preserve">are stringent. A competent</w:t>
      </w:r>
      <w:r>
        <w:t xml:space="preserve"> </w:t>
      </w:r>
      <w:r>
        <w:rPr>
          <w:bCs/>
          <w:b/>
        </w:rPr>
        <w:t xml:space="preserve">Petroleum Engineer</w:t>
      </w:r>
      <w:r>
        <w:t xml:space="preserve"> </w:t>
      </w:r>
      <w:r>
        <w:t xml:space="preserve">must design production systems that minimize flaring and ensure zero-discharge policies for produced water. The laboratory results support the implementation of a closed-loop water injection system to maintain reservoir pressure while managing waste.</w:t>
      </w:r>
    </w:p>
    <w:bookmarkEnd w:id="25"/>
    <w:bookmarkStart w:id="26" w:name="economic-viability"/>
    <w:p>
      <w:pPr>
        <w:pStyle w:val="Heading3"/>
      </w:pPr>
      <w:r>
        <w:t xml:space="preserve">5.3 Economic Viability</w:t>
      </w:r>
    </w:p>
    <w:p>
      <w:pPr>
        <w:pStyle w:val="FirstParagraph"/>
      </w:pPr>
      <w:r>
        <w:t xml:space="preserve">The cost-benefit analysis, derived from the engineering parameters tested, suggests that Enhanced Oil Recovery (EOR) techniques are currently too expensive for these specific low-permeability zones. However, primary recovery using artificial lift systems (such as Electric Submersible Pumps) remains economically viable. This decision-making process is central to the daily duties of a</w:t>
      </w:r>
      <w:r>
        <w:t xml:space="preserve"> </w:t>
      </w:r>
      <w:r>
        <w:rPr>
          <w:bCs/>
          <w:b/>
        </w:rPr>
        <w:t xml:space="preserve">Petroleum Engineer</w:t>
      </w:r>
      <w:r>
        <w:t xml:space="preserve"> </w:t>
      </w:r>
      <w:r>
        <w:t xml:space="preserve">operating in developing energy markets like Pakistan.</w:t>
      </w:r>
    </w:p>
    <w:bookmarkEnd w:id="26"/>
    <w:bookmarkEnd w:id="27"/>
    <w:bookmarkStart w:id="28" w:name="recommendations"/>
    <w:p>
      <w:pPr>
        <w:pStyle w:val="Heading2"/>
      </w:pPr>
      <w:r>
        <w:t xml:space="preserve">6.0 Recommendations</w:t>
      </w:r>
    </w:p>
    <w:p>
      <w:pPr>
        <w:pStyle w:val="FirstParagraph"/>
      </w:pPr>
      <w:r>
        <w:t xml:space="preserve">Based on the laboratory findings, the following actions are recommended for project stakeholders and field engineers:</w:t>
      </w:r>
    </w:p>
    <w:p>
      <w:pPr>
        <w:numPr>
          <w:ilvl w:val="0"/>
          <w:numId w:val="1002"/>
        </w:numPr>
        <w:pStyle w:val="Compact"/>
      </w:pPr>
      <w:r>
        <w:rPr>
          <w:bCs/>
          <w:b/>
        </w:rPr>
        <w:t xml:space="preserve">Pilot Testing:</w:t>
      </w:r>
      <w:r>
        <w:t xml:space="preserve"> </w:t>
      </w:r>
      <w:r>
        <w:t xml:space="preserve">Conduct a pilot test of hydraulic fracturing in one specific wellbore to assess permeability enhancement. This is a critical step for any</w:t>
      </w:r>
      <w:r>
        <w:t xml:space="preserve"> </w:t>
      </w:r>
      <w:r>
        <w:rPr>
          <w:bCs/>
          <w:b/>
        </w:rPr>
        <w:t xml:space="preserve">Petroleum Engineer</w:t>
      </w:r>
      <w:r>
        <w:t xml:space="preserve"> </w:t>
      </w:r>
      <w:r>
        <w:t xml:space="preserve">seeking to unlock reserves in tight formations.</w:t>
      </w:r>
    </w:p>
    <w:p>
      <w:pPr>
        <w:numPr>
          <w:ilvl w:val="0"/>
          <w:numId w:val="1002"/>
        </w:numPr>
        <w:pStyle w:val="Compact"/>
      </w:pPr>
      <w:r>
        <w:rPr>
          <w:bCs/>
          <w:b/>
        </w:rPr>
        <w:t xml:space="preserve">Data Integration:</w:t>
      </w:r>
      <w:r>
        <w:t xml:space="preserve"> </w:t>
      </w:r>
      <w:r>
        <w:t xml:space="preserve">Integrate laboratory core data with seismic survey data available from offices based in</w:t>
      </w:r>
      <w:r>
        <w:t xml:space="preserve"> </w:t>
      </w:r>
      <w:r>
        <w:rPr>
          <w:iCs/>
          <w:i/>
        </w:rPr>
        <w:t xml:space="preserve">Pakistan Karachi</w:t>
      </w:r>
      <w:r>
        <w:t xml:space="preserve">. This synergy ensures that the engineering model reflects reality more accurately.</w:t>
      </w:r>
    </w:p>
    <w:p>
      <w:pPr>
        <w:numPr>
          <w:ilvl w:val="0"/>
          <w:numId w:val="1002"/>
        </w:numPr>
        <w:pStyle w:val="Compact"/>
      </w:pPr>
      <w:r>
        <w:rPr>
          <w:bCs/>
          <w:b/>
        </w:rPr>
        <w:t xml:space="preserve">Safety Protocols:</w:t>
      </w:r>
      <w:r>
        <w:t xml:space="preserve"> </w:t>
      </w:r>
      <w:r>
        <w:t xml:space="preserve">Update safety manuals to reflect the specific high-pressure/high-temperature (HPHT) conditions identified in this report, ensuring the well-being of personnel operating in these environments.</w:t>
      </w:r>
    </w:p>
    <w:bookmarkEnd w:id="28"/>
    <w:bookmarkStart w:id="29" w:name="conclusion"/>
    <w:p>
      <w:pPr>
        <w:pStyle w:val="Heading2"/>
      </w:pPr>
      <w:r>
        <w:t xml:space="preserve">7.0 Conclusion</w:t>
      </w:r>
    </w:p>
    <w:p>
      <w:pPr>
        <w:pStyle w:val="FirstParagraph"/>
      </w:pPr>
      <w:r>
        <w:t xml:space="preserve">This laboratory report underscores the technical complexity involved in modern oil and gas operations. While the geographical reference points to</w:t>
      </w:r>
      <w:r>
        <w:t xml:space="preserve"> </w:t>
      </w:r>
      <w:r>
        <w:rPr>
          <w:iCs/>
          <w:i/>
        </w:rPr>
        <w:t xml:space="preserve">Pakistan Karachi</w:t>
      </w:r>
      <w:r>
        <w:t xml:space="preserve">, the engineering principles discussed are universal, yet they must be adapted to local geological realities. The data confirms that while production is feasible, it requires sophisticated intervention by a qualified</w:t>
      </w:r>
      <w:r>
        <w:t xml:space="preserve"> </w:t>
      </w:r>
      <w:r>
        <w:rPr>
          <w:bCs/>
          <w:b/>
        </w:rPr>
        <w:t xml:space="preserve">Petroleum Engineer</w:t>
      </w:r>
      <w:r>
        <w:t xml:space="preserve">. By adopting the recommended stimulation techniques and adhering to strict environmental standards relevant to the coastal regions of Pakistan, operators can ensure sustainable production. This document serves as a foundational reference for future engineering decisions in the region.</w:t>
      </w:r>
    </w:p>
    <w:p>
      <w:r>
        <w:pict>
          <v:rect style="width:0;height:1.5pt" o:hralign="center" o:hrstd="t" o:hr="t"/>
        </w:pict>
      </w:r>
    </w:p>
    <w:bookmarkEnd w:id="29"/>
    <w:bookmarkStart w:id="30" w:name="references"/>
    <w:p>
      <w:pPr>
        <w:pStyle w:val="Heading2"/>
      </w:pPr>
      <w:r>
        <w:t xml:space="preserve">8.0 References</w:t>
      </w:r>
    </w:p>
    <w:p>
      <w:pPr>
        <w:numPr>
          <w:ilvl w:val="0"/>
          <w:numId w:val="1003"/>
        </w:numPr>
        <w:pStyle w:val="Compact"/>
      </w:pPr>
      <w:r>
        <w:t xml:space="preserve">American Society of Mechanical Engineers (ASME). "Pressure Vessel and Piping Code." New York: ASME, 2019.</w:t>
      </w:r>
    </w:p>
    <w:p>
      <w:pPr>
        <w:numPr>
          <w:ilvl w:val="0"/>
          <w:numId w:val="1003"/>
        </w:numPr>
        <w:pStyle w:val="Compact"/>
      </w:pPr>
      <w:r>
        <w:t xml:space="preserve">Oil and Gas Development Company Limited (OGDCL). "Annual Technical Report 2023." Islamabad/Karachi Office.</w:t>
      </w:r>
    </w:p>
    <w:p>
      <w:pPr>
        <w:numPr>
          <w:ilvl w:val="0"/>
          <w:numId w:val="1003"/>
        </w:numPr>
        <w:pStyle w:val="Compact"/>
      </w:pPr>
      <w:r>
        <w:t xml:space="preserve">Economic Survey of Pakistan. "Energy Sector Performance." Ministry of Finance, Government of Pakistan. Islamabad.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Analysis in Pakistan Karachi</dc:title>
  <dc:creator/>
  <dc:language>en</dc:language>
  <cp:keywords/>
  <dcterms:created xsi:type="dcterms:W3CDTF">2026-07-29T09:17:58Z</dcterms:created>
  <dcterms:modified xsi:type="dcterms:W3CDTF">2026-07-29T09:17:58Z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