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Analysis</w:t>
      </w:r>
      <w:r>
        <w:t xml:space="preserve"> </w:t>
      </w:r>
      <w:r>
        <w:t xml:space="preserve">of</w:t>
      </w:r>
      <w:r>
        <w:t xml:space="preserve"> </w:t>
      </w:r>
      <w:r>
        <w:t xml:space="preserve">the</w:t>
      </w:r>
      <w:r>
        <w:t xml:space="preserve"> </w:t>
      </w:r>
      <w:r>
        <w:t xml:space="preserve">Pharmacist</w:t>
      </w:r>
      <w:r>
        <w:t xml:space="preserve"> </w:t>
      </w:r>
      <w:r>
        <w:t xml:space="preserve">Role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7376d6ce17447eb466b9fcb599c9da386f0369c"/>
    <w:p>
      <w:pPr>
        <w:pStyle w:val="Heading1"/>
      </w:pPr>
      <w:r>
        <w:t xml:space="preserve">Laboratory Report on Pharmaceutical Practice Standards</w:t>
      </w:r>
    </w:p>
    <w:p>
      <w:pPr>
        <w:pStyle w:val="FirstParagraph"/>
      </w:pPr>
      <w:r>
        <w:rPr>
          <w:bCs/>
          <w:b/>
        </w:rPr>
        <w:t xml:space="preserve">Date:</w:t>
      </w:r>
      <w:r>
        <w:t xml:space="preserve"> </w:t>
      </w:r>
      <w:r>
        <w:t xml:space="preserve">October 26, 2023</w:t>
      </w:r>
      <w:r>
        <w:br/>
      </w:r>
      <w:r>
        <w:rPr>
          <w:bCs/>
          <w:b/>
        </w:rPr>
        <w:t xml:space="preserve">Mission Code:</w:t>
      </w:r>
      <w:r>
        <w:t xml:space="preserve">RSP-PH-09</w:t>
      </w:r>
      <w:r>
        <w:br/>
      </w:r>
      <w:r>
        <w:rPr>
          <w:bCs/>
          <w:b/>
        </w:rPr>
        <w:t xml:space="preserve">Focal Region:</w:t>
      </w:r>
      <w:r>
        <w:t xml:space="preserve">Russia Saint Petersburg</w:t>
      </w:r>
      <w:r>
        <w:br/>
      </w:r>
      <w:r>
        <w:rPr>
          <w:bCs/>
          <w:b/>
        </w:rPr>
        <w:t xml:space="preserve">Subject Role Analysis:</w:t>
      </w:r>
      <w:r>
        <w:t xml:space="preserve">Pharmacist</w:t>
      </w:r>
    </w:p>
    <w:bookmarkStart w:id="20" w:name="executive-summary"/>
    <w:p>
      <w:pPr>
        <w:pStyle w:val="Heading2"/>
      </w:pPr>
      <w:r>
        <w:t xml:space="preserve">1. Executive Summary</w:t>
      </w:r>
    </w:p>
    <w:p>
      <w:pPr>
        <w:pStyle w:val="FirstParagraph"/>
      </w:pPr>
      <w:r>
        <w:t xml:space="preserve">This laboratory report serves as a comprehensive analytical document examining the operational, clinical, and regulatory framework of the Pharmacist profession within the specific geopolitical and cultural context of Russia Saint Petersburg. As a major metropolitan hub in Northwestern Russia, this city presents unique challenges and opportunities for pharmaceutical professionals. The primary objective of this study is to elucidate how a Pharmacist functions not merely as a dispenser of medication but as a critical healthcare provider integrated into the complex medical infrastructure of the region. The findings indicate that the role requires strict adherence to Federal Service for Surveillance in Healthcare (Roszdravnadzor) regulations, while also navigating the high-density urban environment and distinct demographic health profiles characteristic of this northern port city.</w:t>
      </w:r>
    </w:p>
    <w:bookmarkEnd w:id="20"/>
    <w:bookmarkStart w:id="21" w:name="introduction-and-regional-context"/>
    <w:p>
      <w:pPr>
        <w:pStyle w:val="Heading2"/>
      </w:pPr>
      <w:r>
        <w:t xml:space="preserve">2. Introduction and Regional Context</w:t>
      </w:r>
    </w:p>
    <w:p>
      <w:pPr>
        <w:pStyle w:val="FirstParagraph"/>
      </w:pPr>
      <w:r>
        <w:t xml:space="preserve">Russia Saint Petersburg is often referred to as the cultural capital of Russia, but from a public health perspective, it represents a dense urban ecosystem with specific epidemiological needs. The climate here is characterized by long, cold winters and short summers, which significantly influences seasonal health trends such as respiratory infections and vitamin D deficiencies. Within this context, the Pharmacist plays an indispensable role in managing chronic conditions that are prevalent among the local population due to lifestyle factors and environmental exposure.</w:t>
      </w:r>
    </w:p>
    <w:p>
      <w:pPr>
        <w:pStyle w:val="BodyText"/>
      </w:pPr>
      <w:r>
        <w:t xml:space="preserve">The city's infrastructure relies heavily on both state-funded healthcare facilities (polyclinics) and a robust private pharmacy network. For the Pharmacist working in Russia Saint Petersburg, this duality requires adaptability. Unlike rural settings where one might see a broader scope of general practice, the urban pharmacist in this region often deals with high patient volumes, rapid turnover of prescriptions for acute conditions, and an increasingly sophisticated customer base that demands detailed pharmacological information.</w:t>
      </w:r>
    </w:p>
    <w:bookmarkEnd w:id="21"/>
    <w:bookmarkStart w:id="22" w:name="Xc40d039cc1ec7e553365f9c7425a5582dbb24e2"/>
    <w:p>
      <w:pPr>
        <w:pStyle w:val="Heading2"/>
      </w:pPr>
      <w:r>
        <w:t xml:space="preserve">3. Regulatory Framework and Legal Obligations</w:t>
      </w:r>
    </w:p>
    <w:p>
      <w:pPr>
        <w:pStyle w:val="FirstParagraph"/>
      </w:pPr>
      <w:r>
        <w:t xml:space="preserve">The practice of pharmacy in Russia is governed by federal laws, including the "Fundamentals of Legislation on Health Protection of Citizens in the Russian Federation." For a Pharmacist operating in Russia Saint Petersburg, compliance with these national standards is mandatory. However, local health departments may impose additional protocols regarding record-keeping and controlled substance management.</w:t>
      </w:r>
    </w:p>
    <w:p>
      <w:pPr>
        <w:pStyle w:val="BodyText"/>
      </w:pPr>
      <w:r>
        <w:t xml:space="preserve">A critical aspect of this report is the classification and handling of narcotic and psychotropic substances. In Russia, the strict control over these medications requires Pharmacists to maintain meticulous documentation using specific government-approved forms. Errors in logging these items can result in severe legal penalties, including criminal liability. Therefore, training for any Pharmacist entering this market must emphasize rigorous inventory control systems that comply with both federal directives and local municipal health authority inspections.</w:t>
      </w:r>
    </w:p>
    <w:bookmarkEnd w:id="22"/>
    <w:bookmarkStart w:id="23" w:name="X73deaac1f3b97e62414a0bb96ad942a663bc6a7"/>
    <w:p>
      <w:pPr>
        <w:pStyle w:val="Heading2"/>
      </w:pPr>
      <w:r>
        <w:t xml:space="preserve">4. Clinical Responsibilities and Patient Counseling</w:t>
      </w:r>
    </w:p>
    <w:p>
      <w:pPr>
        <w:pStyle w:val="FirstParagraph"/>
      </w:pPr>
      <w:r>
        <w:t xml:space="preserve">The traditional role of the Pharmacist as a passive distributor of goods has evolved significantly. In modern pharmacies in Russia Saint Petersburg, the Pharmacist is expected to provide clinical counseling. This includes checking for drug-drug interactions, advising on proper dosage regimens, and suggesting over-the-counter alternatives for minor ailments.</w:t>
      </w:r>
    </w:p>
    <w:p>
      <w:pPr>
        <w:pStyle w:val="BodyText"/>
      </w:pPr>
      <w:r>
        <w:t xml:space="preserve">A unique challenge in this region is the language barrier and cultural nuances in patient communication. While Russian is the primary language of medical practice, Russia Saint Petersburg attracts tourists and expatriates from across Europe. Therefore, a proficient Pharmacist must often possess basic English or other foreign language skills to assist non-Russian speaking patients who may be visiting the city for business or leisure. This multilingual capability enhances the accessibility of healthcare services and ensures that critical safety information regarding medication usage is accurately conveyed.</w:t>
      </w:r>
    </w:p>
    <w:p>
      <w:pPr>
        <w:pStyle w:val="BodyText"/>
      </w:pPr>
      <w:r>
        <w:t xml:space="preserve">Furthermore, pharmacists are increasingly involved in chronic disease management programs. With rising rates of hypertension and diabetes among the aging population in this northern region, Pharmacists collaborate with physicians to monitor patient adherence to therapy. They provide education on lifestyle modifications, such as dietary changes suitable for the local cuisine and exercise routines adapted for the harsh winter weather.</w:t>
      </w:r>
    </w:p>
    <w:bookmarkEnd w:id="23"/>
    <w:bookmarkStart w:id="24" w:name="supply-chain-and-logistics-challenges"/>
    <w:p>
      <w:pPr>
        <w:pStyle w:val="Heading2"/>
      </w:pPr>
      <w:r>
        <w:t xml:space="preserve">5. Supply Chain and Logistics Challenges</w:t>
      </w:r>
    </w:p>
    <w:p>
      <w:pPr>
        <w:pStyle w:val="FirstParagraph"/>
      </w:pPr>
      <w:r>
        <w:t xml:space="preserve">The logistics of pharmaceutical supply in Russia Saint Petersburg are influenced by its geographic position as a major port city. While this facilitates import processes, it also exposes the supply chain to potential disruptions due to weather conditions or international trade sanctions that affect the availability of certain imported medications.</w:t>
      </w:r>
    </w:p>
    <w:p>
      <w:pPr>
        <w:pStyle w:val="BodyText"/>
      </w:pPr>
      <w:r>
        <w:t xml:space="preserve">To mitigate these risks, Pharmacist managers must engage in proactive inventory planning. This involves maintaining safety stocks of essential medicines and establishing reliable relationships with domestic suppliers who can provide generic alternatives if specific branded drugs are unavailable. The report highlights that successful Pharmacy management in this region depends heavily on the ability to anticipate supply chain fluctuations and communicate effectively with wholesalers to ensure continuous patient care.</w:t>
      </w:r>
    </w:p>
    <w:bookmarkEnd w:id="24"/>
    <w:bookmarkStart w:id="25" w:name="technological-integration"/>
    <w:p>
      <w:pPr>
        <w:pStyle w:val="Heading2"/>
      </w:pPr>
      <w:r>
        <w:t xml:space="preserve">6. Technological Integration</w:t>
      </w:r>
    </w:p>
    <w:p>
      <w:pPr>
        <w:pStyle w:val="FirstParagraph"/>
      </w:pPr>
      <w:r>
        <w:t xml:space="preserve">The digital transformation of healthcare in Russia has accelerated in recent years, impacting the role of the Pharmacist. The implementation of electronic prescription systems allows for more accurate data sharing between doctors and pharmacists. In Russia Saint Petersburg, many pharmacies have integrated these systems into their daily workflows, reducing errors associated with handwritten prescriptions.</w:t>
      </w:r>
    </w:p>
    <w:p>
      <w:pPr>
        <w:pStyle w:val="BodyText"/>
      </w:pPr>
      <w:r>
        <w:t xml:space="preserve">Additionally, online ordering platforms are becoming popular among residents. Pharmacists must now be proficient in managing digital orders alongside walk-in customers. This hybrid model requires efficient time management and customer service skills to handle both physical interactions and digital transactions seamlessly.</w:t>
      </w:r>
    </w:p>
    <w:bookmarkEnd w:id="25"/>
    <w:bookmarkStart w:id="26" w:name="conclusion"/>
    <w:p>
      <w:pPr>
        <w:pStyle w:val="Heading2"/>
      </w:pPr>
      <w:r>
        <w:t xml:space="preserve">7. Conclusion</w:t>
      </w:r>
    </w:p>
    <w:p>
      <w:pPr>
        <w:pStyle w:val="FirstParagraph"/>
      </w:pPr>
      <w:r>
        <w:t xml:space="preserve">In conclusion, the role of the Pharmacist in Russia Saint Petersburg is multifaceted, demanding a blend of clinical expertise, regulatory compliance, logistical acumen, and linguistic adaptability. This report underscores that the Pharmacist is a vital component of the public health infrastructure in this northern Russian metropolis. As healthcare standards continue to evolve and as new technologies are integrated into pharmacy practice, ongoing professional development remains essential for Pharmacists to serve their communities effectively.</w:t>
      </w:r>
    </w:p>
    <w:p>
      <w:pPr>
        <w:pStyle w:val="BodyText"/>
      </w:pPr>
      <w:r>
        <w:t xml:space="preserve">The specific context of Russia Saint Petersburg—marked by its climate, population density, and international exposure—adds layers of complexity to the standard pharmaceutical role. By addressing these unique regional factors through targeted training and robust operational protocols, Pharmacies can ensure high-quality care for their patients. Future research should focus on longitudinal studies regarding patient outcomes in pharmacies that actively engage in chronic disease management programs within this specific geographic area.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Analysis of the Pharmacist Role in Russia Saint Petersburg</dc:title>
  <dc:creator/>
  <dc:language>en</dc:language>
  <cp:keywords/>
  <dcterms:created xsi:type="dcterms:W3CDTF">2026-07-29T20:03:43Z</dcterms:created>
  <dcterms:modified xsi:type="dcterms:W3CDTF">2026-07-29T20:03:43Z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