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a603eeb6d727ec9725515982120d12619d73973"/>
    <w:p>
      <w:pPr>
        <w:pStyle w:val="Heading1"/>
      </w:pPr>
      <w:r>
        <w:t xml:space="preserve">Laboratory Report on Pharmaceutical Services and Clinical Impact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Services, Ministry of Public Health</w:t>
      </w:r>
      <w:r>
        <w:br/>
      </w:r>
      <w:r>
        <w:rPr>
          <w:bCs/>
          <w:b/>
        </w:rPr>
        <w:t xml:space="preserve">From:</w:t>
      </w:r>
      <w:r>
        <w:t xml:space="preserve"> </w:t>
      </w:r>
      <w:r>
        <w:t xml:space="preserve">Clinical Research Division</w:t>
      </w:r>
      <w:r>
        <w:br/>
      </w:r>
    </w:p>
    <w:p>
      <w:pPr>
        <w:pStyle w:val="BodyText"/>
      </w:pPr>
      <w:r>
        <w:t xml:space="preserve">Subject:An Analysis of the Pharmacist’s Role in Healthcare Delivery within Sri Lanka, Colombo</w:t>
      </w:r>
    </w:p>
    <w:bookmarkStart w:id="20" w:name="introduction-and-background"/>
    <w:p>
      <w:pPr>
        <w:pStyle w:val="Heading2"/>
      </w:pPr>
      <w:r>
        <w:t xml:space="preserve">1. Introduction and Background</w:t>
      </w:r>
    </w:p>
    <w:p>
      <w:pPr>
        <w:pStyle w:val="FirstParagraph"/>
      </w:pPr>
      <w:r>
        <w:t xml:space="preserve">The landscape of modern healthcare is increasingly defined by the collaborative efforts of multidisciplinary teams, among which the Pharmacist plays a pivotal role. This laboratory report aims to dissect the specific functions, challenges, and impacts of professional pharmacy practice within the context of</w:t>
      </w:r>
      <w:r>
        <w:t xml:space="preserve"> </w:t>
      </w:r>
      <w:r>
        <w:rPr>
          <w:bCs/>
          <w:b/>
        </w:rPr>
        <w:t xml:space="preserve">Sri Lanka Colombo</w:t>
      </w:r>
      <w:r>
        <w:t xml:space="preserve">. As one of the most urbanized and economically significant regions in South Asia, Colombo serves as a critical hub for medical innovation, public health policy implementation in Sri Lanka. Consequently understanding the operational dynamics of a Pharmacist in this specific geographical and cultural setting is essential for optimizing healthcare outcomes.</w:t>
      </w:r>
    </w:p>
    <w:p>
      <w:pPr>
        <w:pStyle w:val="BodyText"/>
      </w:pPr>
      <w:r>
        <w:t xml:space="preserve">The primary objective of this report is to evaluate how the integration of clinical pharmacy services by a dedicated Pharmacist influences patient safety, medication adherence, and disease management specifically within the bustling urban environment of</w:t>
      </w:r>
      <w:r>
        <w:t xml:space="preserve"> </w:t>
      </w:r>
      <w:r>
        <w:rPr>
          <w:bCs/>
          <w:b/>
        </w:rPr>
        <w:t xml:space="preserve">Sri Lanka Colombo</w:t>
      </w:r>
      <w:r>
        <w:t xml:space="preserve">. The report also seeks to highlight the unique challenges posed by high population density in Colombo and how a skilled Pharmacist mitigates these risks through effective counseling and drug distribution protocols.</w:t>
      </w:r>
    </w:p>
    <w:bookmarkEnd w:id="20"/>
    <w:bookmarkStart w:id="21" w:name="scope-of-analysis"/>
    <w:p>
      <w:pPr>
        <w:pStyle w:val="Heading2"/>
      </w:pPr>
      <w:r>
        <w:t xml:space="preserve">2. Scope of Analysis</w:t>
      </w:r>
    </w:p>
    <w:p>
      <w:pPr>
        <w:pStyle w:val="FirstParagraph"/>
      </w:pPr>
      <w:r>
        <w:t xml:space="preserve">This report draws upon observational data, regulatory frameworks established by the Sri Lanka Medical Council and the Pharmacy Council of Sri Lanka, and comparative studies on urban health systems. The focus remains strictly on the operational reality faced by a Pharmacist in public hospitals (such as National Hospital Colombo) and private retail outlets within</w:t>
      </w:r>
      <w:r>
        <w:t xml:space="preserve"> </w:t>
      </w:r>
      <w:r>
        <w:rPr>
          <w:bCs/>
          <w:b/>
        </w:rPr>
        <w:t xml:space="preserve">Sri Lanka Colombo</w:t>
      </w:r>
      <w:r>
        <w:t xml:space="preserve">. The analysis considers both acute care settings where emergency medication dispensing is critical, and chronic care settings where long-term management of Non-Communicable Diseases (NCDs) is prevalent.</w:t>
      </w:r>
    </w:p>
    <w:bookmarkEnd w:id="21"/>
    <w:bookmarkStart w:id="23" w:name="the-multifaceted-role-of-the-pharmacist"/>
    <w:p>
      <w:pPr>
        <w:pStyle w:val="Heading2"/>
      </w:pPr>
      <w:r>
        <w:t xml:space="preserve">3. The Multifaceted Role of the Pharmacist</w:t>
      </w:r>
    </w:p>
    <w:p>
      <w:pPr>
        <w:pStyle w:val="FirstParagraph"/>
      </w:pPr>
      <w:r>
        <w:t xml:space="preserve">In the context of</w:t>
      </w:r>
      <w:r>
        <w:t xml:space="preserve"> </w:t>
      </w:r>
      <w:r>
        <w:rPr>
          <w:bCs/>
          <w:b/>
        </w:rPr>
        <w:t xml:space="preserve">Sri Lanka Colombo</w:t>
      </w:r>
      <w:r>
        <w:t xml:space="preserve">, the role of a Pharmacist has evolved significantly beyond simple compounding and dispensing. The modern Pharmacist acts as a frontline gatekeeper for medication safety. This section details three core pillars of their function:</w:t>
      </w:r>
    </w:p>
    <w:bookmarkStart w:id="22" w:name="medication-safety-and-error-prevention"/>
    <w:p>
      <w:pPr>
        <w:pStyle w:val="Heading3"/>
      </w:pPr>
      <w:r>
        <w:t xml:space="preserve">3.1 Medication Safety and Error Prevention</w:t>
      </w:r>
    </w:p>
    <w:p>
      <w:pPr>
        <w:pStyle w:val="FirstParagraph"/>
      </w:pPr>
      <w:r>
        <w:t xml:space="preserve">In the high-pressure environment of Colombo’s healthcare facilities, the Pharmacist serves as the final check in the prescription chain. Given that Sri Lanka imports a significant portion of its pharmaceuticals, ensuring quality control is paramount. The Pharmacist verifies prescriptions for legality, accuracy, and appropriateness before dispensing. In</w:t>
      </w:r>
      <w:r>
        <w:t xml:space="preserve"> </w:t>
      </w:r>
      <w:r>
        <w:rPr>
          <w:bCs/>
          <w:b/>
        </w:rPr>
        <w:t xml:space="preserve">Sri Lanka Colombo</w:t>
      </w:r>
      <w:r>
        <w:t xml:space="preserve">, where multilingual patient populations exist (Sinhala, Tamil, English), the Pharmacist must often act as an interpreter of medical jargon to ensure the patient understands dosage instructions. This reduces adverse drug events (ADEs) which are a leading cause of hospital readmissions.</w:t>
      </w:r>
    </w:p>
    <w:p>
      <w:pPr>
        <w:pStyle w:val="BodyText"/>
      </w:pPr>
      <w:r>
        <w:t xml:space="preserve">A critical aspect of the Pharmacist's duty in Colombo is direct patient interaction. Unlike traditional models where the transaction was purely mechanical, today’s Pharmacist provides clinical consultation. For instance, in managing diabetes or hypertension—prevalent conditions in Sri Lanka—the Pharmacist educates patients on lifestyle modifications alongside pharmacotherapy. In</w:t>
      </w:r>
      <w:r>
        <w:t xml:space="preserve"> </w:t>
      </w:r>
      <w:r>
        <w:rPr>
          <w:bCs/>
          <w:b/>
        </w:rPr>
        <w:t xml:space="preserve">Sri Lanka Colombo</w:t>
      </w:r>
      <w:r>
        <w:t xml:space="preserve">, this is particularly important due to the fast-paced urban lifestyle which often leads to poor medication adherence. The Pharmacist bridges the gap between physician diagnosis and patient compliance.</w:t>
      </w:r>
    </w:p>
    <w:p>
      <w:pPr>
        <w:pStyle w:val="BodyText"/>
      </w:pPr>
      <w:r>
        <w:t xml:space="preserve">The stability of the pharmaceutical supply chain in Colombo can be affected by import regulations and foreign exchange constraints. A competent Pharmacist is responsible for forecasting demand, managing stock levels to prevent shortages of essential drugs (such as insulin or antihypertensives), and ensuring that cold-chain logistics are maintained for vaccines. In</w:t>
      </w:r>
      <w:r>
        <w:t xml:space="preserve"> </w:t>
      </w:r>
      <w:r>
        <w:rPr>
          <w:bCs/>
          <w:b/>
        </w:rPr>
        <w:t xml:space="preserve">Sri Lanka Colombo</w:t>
      </w:r>
      <w:r>
        <w:t xml:space="preserve">, efficient inventory management by the Pharmacist ensures equitable access to medicines across diverse socioeconomic groups.</w:t>
      </w:r>
    </w:p>
    <w:bookmarkEnd w:id="22"/>
    <w:bookmarkEnd w:id="23"/>
    <w:bookmarkStart w:id="24" w:name="X2c2b6f65317a667d34259adc948c3aeae482eb7"/>
    <w:p>
      <w:pPr>
        <w:pStyle w:val="Heading2"/>
      </w:pPr>
      <w:r>
        <w:t xml:space="preserve">4. Operational Challenges in Sri Lanka Colombo</w:t>
      </w:r>
    </w:p>
    <w:p>
      <w:pPr>
        <w:pStyle w:val="FirstParagraph"/>
      </w:pPr>
      <w:r>
        <w:t xml:space="preserve">Despite the advancements, the Pharmacist in</w:t>
      </w:r>
      <w:r>
        <w:t xml:space="preserve"> </w:t>
      </w:r>
      <w:r>
        <w:rPr>
          <w:bCs/>
          <w:b/>
        </w:rPr>
        <w:t xml:space="preserve">Sri Lanka Colombo</w:t>
      </w:r>
    </w:p>
    <w:p>
      <w:pPr>
        <w:numPr>
          <w:ilvl w:val="0"/>
          <w:numId w:val="1001"/>
        </w:numPr>
        <w:pStyle w:val="Compact"/>
      </w:pPr>
      <w:r>
        <w:rPr>
          <w:bCs/>
          <w:b/>
        </w:rPr>
        <w:t xml:space="preserve">Bureaucratic and Regulatory Hurdles:</w:t>
      </w:r>
      <w:r>
        <w:t xml:space="preserve"> </w:t>
      </w:r>
      <w:r>
        <w:t xml:space="preserve">Strict import licensing for medicines can lead to intermittent stock-outs. The Pharmacist must constantly negotiate with suppliers and regulatory bodies to maintain service continuity.</w:t>
      </w:r>
    </w:p>
    <w:p>
      <w:pPr>
        <w:numPr>
          <w:ilvl w:val="0"/>
          <w:numId w:val="1001"/>
        </w:numPr>
        <w:pStyle w:val="Compact"/>
      </w:pPr>
      <w:r>
        <w:t xml:space="preserve">Patient Education Levels: While literacy rates are high, health literacy regarding complex medication regimens varies. The Pharmacist must tailor communication styles effectively.</w:t>
      </w:r>
    </w:p>
    <w:p>
      <w:pPr>
        <w:numPr>
          <w:ilvl w:val="0"/>
          <w:numId w:val="1001"/>
        </w:numPr>
        <w:pStyle w:val="Compact"/>
      </w:pPr>
      <w:r>
        <w:t xml:space="preserve">Workload Pressure: In public sector hospitals in Colombo, the ratio of patients to Pharmacists can be disproportionately high, leading to potential burnout and reduced time for individual patient counseling.</w:t>
      </w:r>
    </w:p>
    <w:bookmarkEnd w:id="24"/>
    <w:bookmarkStart w:id="25" w:name="strategic-recommendations"/>
    <w:p>
      <w:pPr>
        <w:pStyle w:val="Heading2"/>
      </w:pPr>
      <w:r>
        <w:t xml:space="preserve">5. Strategic Recommendations</w:t>
      </w:r>
    </w:p>
    <w:p>
      <w:pPr>
        <w:pStyle w:val="FirstParagraph"/>
      </w:pPr>
      <w:r>
        <w:t xml:space="preserve">To enhance the efficacy of Pharmacist-led care in</w:t>
      </w:r>
      <w:r>
        <w:t xml:space="preserve"> </w:t>
      </w:r>
      <w:r>
        <w:rPr>
          <w:bCs/>
          <w:b/>
        </w:rPr>
        <w:t xml:space="preserve">Sri Lanka Colombo</w:t>
      </w:r>
      <w:r>
        <w:t xml:space="preserve">, this report proposes the following interventions:</w:t>
      </w:r>
    </w:p>
    <w:p>
      <w:pPr>
        <w:numPr>
          <w:ilvl w:val="0"/>
          <w:numId w:val="1002"/>
        </w:numPr>
        <w:pStyle w:val="Compact"/>
      </w:pPr>
      <w:r>
        <w:t xml:space="preserve">Digital Integration: Implementing Electronic Health Records (EHR) integrated with pharmacy systems in Colombo hospitals will allow Pharmacists to access patient history, reducing drug interactions and improving personalized care.</w:t>
      </w:r>
    </w:p>
    <w:p>
      <w:pPr>
        <w:numPr>
          <w:ilvl w:val="0"/>
          <w:numId w:val="1002"/>
        </w:numPr>
        <w:pStyle w:val="Compact"/>
      </w:pPr>
      <w:r>
        <w:t xml:space="preserve">Enhanced Clinical Training: Continuous professional development for Pharmacists focusing on clinical diagnosis support rather than just dispensing.</w:t>
      </w:r>
    </w:p>
    <w:p>
      <w:pPr>
        <w:numPr>
          <w:ilvl w:val="0"/>
          <w:numId w:val="1002"/>
        </w:numPr>
        <w:pStyle w:val="Compact"/>
      </w:pPr>
      <w:r>
        <w:t xml:space="preserve">Public-Private Partnerships: Leveraging the private sector strength in Colombo to supplement public healthcare needs through formalized referral systems managed by Pharmacists.</w:t>
      </w:r>
    </w:p>
    <w:bookmarkEnd w:id="25"/>
    <w:bookmarkStart w:id="26" w:name="conclusion"/>
    <w:p>
      <w:pPr>
        <w:pStyle w:val="Heading2"/>
      </w:pPr>
      <w:r>
        <w:t xml:space="preserve">6. Conclusion</w:t>
      </w:r>
    </w:p>
    <w:p>
      <w:pPr>
        <w:pStyle w:val="FirstParagraph"/>
      </w:pPr>
      <w:r>
        <w:t xml:space="preserve">In conclusion, the Pharmacist is an indispensable asset to the healthcare infrastructure of Sri Lanka, particularly within the urban center of Colombo. The data and analysis presented in this report demonstrate that when Pharmacists are empowered with clinical authority and adequate resources, patient outcomes improve significantly through better medication adherence and safety protocols. For</w:t>
      </w:r>
      <w:r>
        <w:t xml:space="preserve"> </w:t>
      </w:r>
      <w:r>
        <w:rPr>
          <w:bCs/>
          <w:b/>
        </w:rPr>
        <w:t xml:space="preserve">Sri Lanka Colombo</w:t>
      </w:r>
      <w:r>
        <w:t xml:space="preserve"> </w:t>
      </w:r>
      <w:r>
        <w:t xml:space="preserve">to achieve its goal of universal health coverage, the role of the Pharmacist must be recognized not merely as a dispenser of goods, but as a vital clinical practitioner.</w:t>
      </w:r>
    </w:p>
    <w:p>
      <w:pPr>
        <w:pStyle w:val="BodyText"/>
      </w:pPr>
      <w:r>
        <w:t xml:space="preserve">The dynamic environment of</w:t>
      </w:r>
    </w:p>
    <w:p>
      <w:pPr>
        <w:pStyle w:val="BodyText"/>
      </w:pPr>
      <w:r>
        <w:t xml:space="preserve">Sri Lanka Colombo requires a proactive approach from healthcare policymakers to support Pharmacists in their evolving roles. By addressing supply chain vulnerabilities and enhancing patient education initiatives led by Pharmacists, the region can set a benchmark for pharmaceutical care in South Asia. Future studies should focus on quantitative metrics of Pharmacist intervention impact to further validate these qualitative findings.</w:t>
      </w:r>
    </w:p>
    <w:p>
      <w:pPr>
        <w:pStyle w:val="BodyText"/>
      </w:pPr>
      <w:r>
        <w:t xml:space="preserve">End of Report</w:t>
      </w:r>
      <w:r>
        <w:br/>
      </w:r>
      <w:r>
        <w:t xml:space="preserve">Prepared for the Ministry of Health, Sri Lanka.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Pharmacist in Sri Lanka, Colombo</dc:title>
  <dc:creator/>
  <dc:language>en</dc:language>
  <cp:keywords/>
  <dcterms:created xsi:type="dcterms:W3CDTF">2026-07-29T05:07:09Z</dcterms:created>
  <dcterms:modified xsi:type="dcterms:W3CDTF">2026-07-29T05:07:09Z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