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fe796792a4319fddb27c7288c440f9bfc7d0c"/>
    <w:p>
      <w:pPr>
        <w:pStyle w:val="Heading1"/>
      </w:pPr>
      <w:r>
        <w:t xml:space="preserve">Laboratory Report on Pharmaceutical Practice and Community Health Impact</w:t>
      </w:r>
    </w:p>
    <w:p>
      <w:pPr>
        <w:pStyle w:val="FirstParagraph"/>
      </w:pPr>
      <w:r>
        <w:rPr>
          <w:bCs/>
          <w:b/>
        </w:rPr>
        <w:t xml:space="preserve">Date:</w:t>
      </w:r>
      <w:r>
        <w:t xml:space="preserve"> </w:t>
      </w:r>
      <w:r>
        <w:t xml:space="preserve">October 26, 2023</w:t>
      </w:r>
      <w:r>
        <w:br/>
      </w:r>
      <w:r>
        <w:rPr>
          <w:bCs/>
          <w:b/>
        </w:rPr>
        <w:t xml:space="preserve">Title:</w:t>
      </w:r>
      <w:r>
        <w:t xml:space="preserve">A Comprehensive Analysis of Pharmacist Roles in Tanzania Dar es Salaam: Enhancing Accessibility, Adherence, and Public Health Outcomes.</w:t>
      </w:r>
      <w:r>
        <w:br/>
      </w:r>
      <w:r>
        <w:rPr>
          <w:bCs/>
          <w:b/>
        </w:rPr>
        <w:t xml:space="preserve">Location Focus:</w:t>
      </w:r>
      <w:r>
        <w:t xml:space="preserve">Tanzania Dar es Salaam</w:t>
      </w:r>
    </w:p>
    <w:bookmarkEnd w:id="20"/>
    <w:bookmarkStart w:id="21" w:name="executive-summary"/>
    <w:p>
      <w:pPr>
        <w:pStyle w:val="Heading2"/>
      </w:pPr>
      <w:r>
        <w:t xml:space="preserve">1. Executive Summary</w:t>
      </w:r>
    </w:p>
    <w:p>
      <w:pPr>
        <w:pStyle w:val="FirstParagraph"/>
      </w:pPr>
      <w:r>
        <w:t xml:space="preserve">This Lab Report provides a detailed examination of the evolving role of the Pharmacist within the healthcare infrastructure of Tanzania Dar es Salaam. As Tanzania’s economic hub and most populous city, Dar es Salaam presents a unique landscape for pharmaceutical services, characterized by high patient volume, diverse demographic needs, and rapid urbanization. The objective of this report is to analyze how professional pharmacists contribute to disease management, medication safety, and public health education in this specific geographical context. The findings indicate that while the traditional role of dispensing remains prevalent there is a significant shift toward clinical pharmacy services directly impacting patient outcomes in Tanzania Dar es Salaam.</w:t>
      </w:r>
    </w:p>
    <w:bookmarkEnd w:id="21"/>
    <w:bookmarkStart w:id="22" w:name="introduction-and-background"/>
    <w:p>
      <w:pPr>
        <w:pStyle w:val="Heading2"/>
      </w:pPr>
      <w:r>
        <w:t xml:space="preserve">2. Introduction and Background</w:t>
      </w:r>
    </w:p>
    <w:p>
      <w:pPr>
        <w:pStyle w:val="FirstParagraph"/>
      </w:pPr>
      <w:r>
        <w:t xml:space="preserve">The healthcare system in Tanzania Dar es Salaam operates under the guidance of the Ministry of Health, with a strong emphasis on primary healthcare integration. In this bustling metropolis, pharmacies range from large retail chains located in central business districts to small community-based outlets in densely populated informal settlements such as Kigamboni and Tandika. The Pharmacist serves not merely as a supplier of drugs but as an accessible first point of contact for healthcare seekers.</w:t>
      </w:r>
    </w:p>
    <w:p>
      <w:pPr>
        <w:pStyle w:val="BodyText"/>
      </w:pPr>
      <w:r>
        <w:t xml:space="preserve">The significance of the Pharmacist cannot be overstated in Tanzania Dar es Salaam due to the high ratio of patients to medical doctors. Consequently, pharmacists often bear the brunt of initial diagnosis and triage for common ailments such as malaria, respiratory infections, and hypertension. This report details the operational challenges and successes observed in pharmaceutical practice within this vibrant city.</w:t>
      </w:r>
    </w:p>
    <w:bookmarkEnd w:id="22"/>
    <w:bookmarkStart w:id="23" w:name="methodology"/>
    <w:p>
      <w:pPr>
        <w:pStyle w:val="Heading2"/>
      </w:pPr>
      <w:r>
        <w:t xml:space="preserve">3. Methodology</w:t>
      </w:r>
    </w:p>
    <w:p>
      <w:pPr>
        <w:pStyle w:val="FirstParagraph"/>
      </w:pPr>
      <w:r>
        <w:t xml:space="preserve">Data for this Lab Report was collected through observational studies conducted in five different pharmacies across Tanzania Dar es Salaam over a period of four weeks. These locations included both public health facility dispensaries and private retail pharmacies. The study focused on:</w:t>
      </w:r>
    </w:p>
    <w:p>
      <w:pPr>
        <w:numPr>
          <w:ilvl w:val="0"/>
          <w:numId w:val="1001"/>
        </w:numPr>
        <w:pStyle w:val="Compact"/>
      </w:pPr>
      <w:r>
        <w:t xml:space="preserve">Patient consultation times and adherence to clinical guidelines.</w:t>
      </w:r>
    </w:p>
    <w:p>
      <w:pPr>
        <w:numPr>
          <w:ilvl w:val="0"/>
          <w:numId w:val="1001"/>
        </w:numPr>
        <w:pStyle w:val="Compact"/>
      </w:pPr>
      <w:r>
        <w:t xml:space="preserve">The prevalence of self-medication practices among residents.</w:t>
      </w:r>
    </w:p>
    <w:p>
      <w:pPr>
        <w:numPr>
          <w:ilvl w:val="0"/>
          <w:numId w:val="1001"/>
        </w:numPr>
        <w:pStyle w:val="Compact"/>
      </w:pPr>
      <w:r>
        <w:t xml:space="preserve">The role of pharmacists in managing chronic diseases like diabetes and HIV/AIDS, which are significant public health concerns in Tanzania Dar es Salaam.</w:t>
      </w:r>
    </w:p>
    <w:bookmarkEnd w:id="23"/>
    <w:bookmarkStart w:id="27" w:name="observations-and-analysis"/>
    <w:p>
      <w:pPr>
        <w:pStyle w:val="Heading2"/>
      </w:pPr>
      <w:r>
        <w:t xml:space="preserve">4. Observations and Analysis</w:t>
      </w:r>
    </w:p>
    <w:bookmarkStart w:id="24" w:name="Xa7fcb14d9b535c21023f00944455c9a553ac146"/>
    <w:p>
      <w:pPr>
        <w:pStyle w:val="Heading3"/>
      </w:pPr>
      <w:r>
        <w:t xml:space="preserve">4.1 The Dual Role of the Pharmacist: Dispensing vs. Counseling</w:t>
      </w:r>
    </w:p>
    <w:p>
      <w:pPr>
        <w:pStyle w:val="FirstParagraph"/>
      </w:pPr>
      <w:r>
        <w:t xml:space="preserve">In Tanzania Dar es Salaam, the volume of patients requiring pharmaceutical services is immense. Observations revealed that in high-traffic areas, the Pharmacist often faces time constraints that limit thorough patient counseling. However, proactive pharmacists who utilize available space to engage in brief education sessions demonstrated higher rates of medication adherence among their patients. The transition from a product-oriented service to a patient-centered care model is evident but requires structural support.</w:t>
      </w:r>
    </w:p>
    <w:bookmarkEnd w:id="24"/>
    <w:bookmarkStart w:id="25" w:name="Xed125edcde2290ea8d16100ceb40ef3e8ce0634"/>
    <w:p>
      <w:pPr>
        <w:pStyle w:val="Heading3"/>
      </w:pPr>
      <w:r>
        <w:t xml:space="preserve">4.2 Management of Non-Communicable Diseases (NCDs)</w:t>
      </w:r>
    </w:p>
    <w:p>
      <w:pPr>
        <w:pStyle w:val="FirstParagraph"/>
      </w:pPr>
      <w:r>
        <w:t xml:space="preserve">A growing demographic in Tanzania Dar es Salaam is suffering from NCDs. The Lab Report highlights that pharmacists play a critical role in monitoring blood pressure and providing lifestyle advice regarding diet and exercise. In several surveyed outlets, pharmacists successfully identified undiagnosed hypertension cases, referring patients to nearby hospitals for confirmation and treatment. This proactive screening is vital in Tanzania Dar es Salaam, where access to specialized care can be delayed due to traffic congestion and cost barriers.</w:t>
      </w:r>
    </w:p>
    <w:bookmarkEnd w:id="25"/>
    <w:bookmarkStart w:id="26" w:name="antibiotic-stewardship"/>
    <w:p>
      <w:pPr>
        <w:pStyle w:val="Heading3"/>
      </w:pPr>
      <w:r>
        <w:t xml:space="preserve">4.3 Antibiotic Stewardship</w:t>
      </w:r>
    </w:p>
    <w:p>
      <w:pPr>
        <w:pStyle w:val="FirstParagraph"/>
      </w:pPr>
      <w:r>
        <w:t xml:space="preserve">The misuse of antibiotics remains a global challenge, yet it is particularly acute in urban centers like Tanzania Dar es Salaam. The Lab Report documents that while many pharmacists strictly adhere to prescription-only policies for controlled substances, informal channels still exist. However, professional associations within Tanzania Dar es Salaam have initiated rigorous training programs to educate the Pharmacist on antibiotic stewardship. These efforts are beginning to show positive trends in reducing unnecessary prescriptions for viral infections.</w:t>
      </w:r>
    </w:p>
    <w:bookmarkEnd w:id="26"/>
    <w:bookmarkEnd w:id="27"/>
    <w:bookmarkStart w:id="28" w:name="Xf13110d210dd88e2a45ed2eb1bd75d1672b09fe"/>
    <w:p>
      <w:pPr>
        <w:pStyle w:val="Heading2"/>
      </w:pPr>
      <w:r>
        <w:t xml:space="preserve">5. Challenges Faced by Pharmacists in Tanzania Dar es Salaam</w:t>
      </w:r>
    </w:p>
    <w:p>
      <w:pPr>
        <w:pStyle w:val="FirstParagraph"/>
      </w:pPr>
      <w:r>
        <w:t xml:space="preserve">The analysis identifies several systemic hurdles affecting the efficacy of pharmaceutical services:</w:t>
      </w:r>
    </w:p>
    <w:p>
      <w:pPr>
        <w:numPr>
          <w:ilvl w:val="0"/>
          <w:numId w:val="1002"/>
        </w:numPr>
        <w:pStyle w:val="Compact"/>
      </w:pPr>
      <w:r>
        <w:rPr>
          <w:bCs/>
          <w:b/>
        </w:rPr>
        <w:t xml:space="preserve">Supply Chain Inconsistencies:</w:t>
      </w:r>
      <w:r>
        <w:t xml:space="preserve">Patient reports indicate occasional stockouts of essential medicines, forcing pharmacists to manage patient expectations and provide alternative therapies.</w:t>
      </w:r>
    </w:p>
    <w:p>
      <w:pPr>
        <w:numPr>
          <w:ilvl w:val="0"/>
          <w:numId w:val="1002"/>
        </w:numPr>
        <w:pStyle w:val="Compact"/>
      </w:pPr>
      <w:r>
        <w:rPr>
          <w:bCs/>
          <w:b/>
        </w:rPr>
        <w:t xml:space="preserve">Regulatory Enforcement:</w:t>
      </w:r>
      <w:r>
        <w:t xml:space="preserve">Distinguishing between licensed pharmacies and unregulated drug vendors remains difficult. The Pharmacist must often advocate for stricter enforcement to ensure a level playing field.</w:t>
      </w:r>
    </w:p>
    <w:p>
      <w:pPr>
        <w:numPr>
          <w:ilvl w:val="0"/>
          <w:numId w:val="1002"/>
        </w:numPr>
        <w:pStyle w:val="Compact"/>
      </w:pPr>
      <w:r>
        <w:rPr>
          <w:bCs/>
          <w:b/>
        </w:rPr>
        <w:t xml:space="preserve">Digital Integration:</w:t>
      </w:r>
      <w:r>
        <w:t xml:space="preserve">The adoption of electronic health records and digital prescription systems is still in its infancy in Tanzania Dar es Salaam, limiting the ability of pharmacists to maintain comprehensive patient histories.</w:t>
      </w:r>
    </w:p>
    <w:bookmarkEnd w:id="28"/>
    <w:bookmarkStart w:id="29" w:name="recommendations-for-improvement"/>
    <w:p>
      <w:pPr>
        <w:pStyle w:val="Heading2"/>
      </w:pPr>
      <w:r>
        <w:t xml:space="preserve">6. Recommendations for Improvement</w:t>
      </w:r>
    </w:p>
    <w:p>
      <w:pPr>
        <w:pStyle w:val="FirstParagraph"/>
      </w:pPr>
      <w:r>
        <w:t xml:space="preserve">To enhance the impact of pharmaceutical services in Tanzania Dar es Salaam, this Lab Report proposes the following strategic recommendations:</w:t>
      </w:r>
    </w:p>
    <w:p>
      <w:pPr>
        <w:pStyle w:val="BodyText"/>
      </w:pPr>
      <w:r>
        <w:rPr>
          <w:bCs/>
          <w:b/>
        </w:rPr>
        <w:t xml:space="preserve">A. Expansion of Clinical Services:</w:t>
      </w:r>
      <w:r>
        <w:t xml:space="preserve">The government and private sector should incentivize pharmacists to offer more clinical services, such as vaccination administration and minor ailment management. This would relieve pressure on public hospitals in Tanzania Dar es Salaam.</w:t>
      </w:r>
    </w:p>
    <w:p>
      <w:pPr>
        <w:pStyle w:val="BodyText"/>
      </w:pPr>
      <w:r>
        <w:rPr>
          <w:bCs/>
          <w:b/>
        </w:rPr>
        <w:t xml:space="preserve">B. Enhanced Training for the Pharmacist:</w:t>
      </w:r>
      <w:r>
        <w:t xml:space="preserve">Continuous professional development (CPD) programs must be expanded to focus on soft skills, including counseling techniques and health literacy education, ensuring that every Pharmacist is equipped to handle the diverse educational backgrounds of patients in Tanzania Dar es Salaam.</w:t>
      </w:r>
    </w:p>
    <w:p>
      <w:pPr>
        <w:pStyle w:val="BodyText"/>
      </w:pPr>
      <w:r>
        <w:rPr>
          <w:bCs/>
          <w:b/>
        </w:rPr>
        <w:t xml:space="preserve">C. Strengthening Supply Chains:</w:t>
      </w:r>
      <w:r>
        <w:t xml:space="preserve">Investment in robust logistics networks is essential to ensure that pharmacies across Tanzania Dar es Salaam have consistent access to high-quality medications. This reliability builds trust between the public and the Pharmacist.</w:t>
      </w:r>
    </w:p>
    <w:bookmarkEnd w:id="29"/>
    <w:bookmarkStart w:id="30" w:name="conclusion"/>
    <w:p>
      <w:pPr>
        <w:pStyle w:val="Heading2"/>
      </w:pPr>
      <w:r>
        <w:t xml:space="preserve">7. Conclusion</w:t>
      </w:r>
    </w:p>
    <w:p>
      <w:pPr>
        <w:pStyle w:val="FirstParagraph"/>
      </w:pPr>
      <w:r>
        <w:t xml:space="preserve">In conclusion, the Pharmacist stands as a pillar of the healthcare system in Tanzania Dar es Salaam. The Lab Report confirms that while challenges regarding resources and infrastructure persist, the professional dedication of pharmacists significantly contributes to public health stability. By expanding their scope of practice beyond dispensing and embracing clinical roles, pharmacists can further mitigate disease burden in this dynamic urban environment.</w:t>
      </w:r>
    </w:p>
    <w:p>
      <w:pPr>
        <w:pStyle w:val="BodyText"/>
      </w:pPr>
      <w:r>
        <w:t xml:space="preserve">The future of healthcare in Tanzania Dar es Salaam relies heavily on the empowerment of its pharmacy workforce. With continued investment in education, regulation, and infrastructure, the Pharmacist will continue to evolve from a mere distributor of drugs to a vital clinical partner in maintaining the health and well-being of every citizen.</w:t>
      </w:r>
    </w:p>
    <w:bookmarkEnd w:id="30"/>
    <w:bookmarkStart w:id="31" w:name="references"/>
    <w:p>
      <w:pPr>
        <w:pStyle w:val="Heading2"/>
      </w:pPr>
      <w:r>
        <w:t xml:space="preserve">8. References</w:t>
      </w:r>
    </w:p>
    <w:p>
      <w:pPr>
        <w:pStyle w:val="FirstParagraph"/>
      </w:pPr>
      <w:r>
        <w:rPr>
          <w:iCs/>
          <w:i/>
        </w:rPr>
        <w:t xml:space="preserve">(Note: For the purpose of this simulation document, references are generalized based on standard public health literature regarding Tanzania.)</w:t>
      </w:r>
    </w:p>
    <w:p>
      <w:pPr>
        <w:numPr>
          <w:ilvl w:val="0"/>
          <w:numId w:val="1003"/>
        </w:numPr>
        <w:pStyle w:val="Compact"/>
      </w:pPr>
      <w:r>
        <w:t xml:space="preserve">Tanzania Ministry of Health and Social Welfare. Annual Health Sector Reports.</w:t>
      </w:r>
    </w:p>
    <w:p>
      <w:pPr>
        <w:numPr>
          <w:ilvl w:val="0"/>
          <w:numId w:val="1003"/>
        </w:numPr>
        <w:pStyle w:val="Compact"/>
      </w:pPr>
      <w:r>
        <w:t xml:space="preserve">Pharmacy Council of Tanzania. Guidelines for Professional Practice in Pharmacies.</w:t>
      </w:r>
    </w:p>
    <w:p>
      <w:pPr>
        <w:numPr>
          <w:ilvl w:val="0"/>
          <w:numId w:val="1003"/>
        </w:numPr>
        <w:pStyle w:val="Compact"/>
      </w:pPr>
      <w:r>
        <w:t xml:space="preserve">National Bureau of Statistics, United Republic of Tanzania. Demographic and Health Surveys.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2026-07-29T20:29:52Z</dcterms:created>
  <dcterms:modified xsi:type="dcterms:W3CDTF">2026-07-29T20:29:52Z</dcterms:modified>
</cp:coreProperties>
</file>

<file path=docProps/custom.xml><?xml version="1.0" encoding="utf-8"?>
<Properties xmlns="http://schemas.openxmlformats.org/officeDocument/2006/custom-properties" xmlns:vt="http://schemas.openxmlformats.org/officeDocument/2006/docPropsVTypes"/>
</file>