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Photographic</w:t>
      </w:r>
      <w:r>
        <w:t xml:space="preserve"> </w:t>
      </w:r>
      <w:r>
        <w:t xml:space="preserve">Analysis</w:t>
      </w:r>
      <w:r>
        <w:t xml:space="preserve"> </w:t>
      </w:r>
      <w:r>
        <w:t xml:space="preserve">of</w:t>
      </w:r>
      <w:r>
        <w:t xml:space="preserve"> </w:t>
      </w:r>
      <w:r>
        <w:t xml:space="preserve">Brasília</w:t>
      </w:r>
    </w:p>
    <w:bookmarkStart w:id="20" w:name="X899f0eb442b79608867e3ec8df1654d7110b248"/>
    <w:p>
      <w:pPr>
        <w:pStyle w:val="Heading1"/>
      </w:pPr>
      <w:r>
        <w:t xml:space="preserve">Laboratory Report on Photographic Methodology and Urban Aesthetics</w:t>
      </w:r>
    </w:p>
    <w:p>
      <w:pPr>
        <w:pStyle w:val="FirstParagraph"/>
      </w:pPr>
      <w:r>
        <w:rPr>
          <w:bCs/>
          <w:b/>
        </w:rPr>
        <w:t xml:space="preserve">Date:</w:t>
      </w:r>
      <w:r>
        <w:t xml:space="preserve"> </w:t>
      </w:r>
      <w:r>
        <w:t xml:space="preserve">October 24, 2023</w:t>
      </w:r>
      <w:r>
        <w:br/>
      </w:r>
      <w:r>
        <w:rPr>
          <w:bCs/>
          <w:b/>
        </w:rPr>
        <w:t xml:space="preserve">Subject:</w:t>
      </w:r>
      <w:r>
        <w:t xml:space="preserve">The Photographer’s Role in Documenting Modernist Urbanism</w:t>
      </w:r>
      <w:r>
        <w:br/>
      </w:r>
      <w:r>
        <w:rPr>
          <w:bCs/>
          <w:b/>
        </w:rPr>
        <w:t xml:space="preserve">Focal Location:</w:t>
      </w:r>
      <w:r>
        <w:t xml:space="preserve">Brazil Brasília</w:t>
      </w:r>
    </w:p>
    <w:bookmarkEnd w:id="20"/>
    <w:bookmarkStart w:id="21" w:name="i.-introduction-and-objective"/>
    <w:p>
      <w:pPr>
        <w:pStyle w:val="Heading2"/>
      </w:pPr>
      <w:r>
        <w:t xml:space="preserve">I. Introduction and Objective</w:t>
      </w:r>
    </w:p>
    <w:p>
      <w:pPr>
        <w:pStyle w:val="FirstParagraph"/>
      </w:pPr>
      <w:r>
        <w:t xml:space="preserve">This laboratory report serves as a comprehensive analysis of the photographic processes, technical requirements, and aesthetic considerations necessary for documenting the unique architectural landscape of Brazil Brasília. The primary objective of this study is to understand how a dedicated photographer can capture the essence of one of the most significant examples of modernist urban planning in history. As an experiment in visual anthropology and architectural documentation, this report examines how lighting, perspective, and temporal factors influence the final output when working within the specific geographic and cultural context of Brazil Brasília.</w:t>
      </w:r>
    </w:p>
    <w:p>
      <w:pPr>
        <w:pStyle w:val="BodyText"/>
      </w:pPr>
      <w:r>
        <w:t xml:space="preserve">The city of Brazil Brasília was designed by Lucio Costa and Oscar Niemeyer to be a federal capital built from scratch. For any photographer undertaking this task, the challenge lies not merely in taking pictures, but in interpreting the geometric purity against the organic chaos of nature. This document outlines the methodology used to study these dynamics, ensuring that every image produced contributes to a broader understanding of how light shapes concrete and sky in this planned city.</w:t>
      </w:r>
    </w:p>
    <w:bookmarkEnd w:id="21"/>
    <w:bookmarkStart w:id="24" w:name="X8eb21e6e947f48c0f3bb22b4cf46a18ec58b66e"/>
    <w:p>
      <w:pPr>
        <w:pStyle w:val="Heading2"/>
      </w:pPr>
      <w:r>
        <w:t xml:space="preserve">II. Methodology: The Photographer’s Toolkit and Approach</w:t>
      </w:r>
    </w:p>
    <w:p>
      <w:pPr>
        <w:pStyle w:val="FirstParagraph"/>
      </w:pPr>
      <w:r>
        <w:t xml:space="preserve">In the context of this laboratory report, the "Photographer" is defined not just as an individual holding a camera, but as a technical operator equipped with specific instruments to measure light and composition. The methodology adopted for this study involves three distinct phases: Pre-visualization, Execution, and Post-Processing Analysis.</w:t>
      </w:r>
    </w:p>
    <w:bookmarkStart w:id="22" w:name="equipment-standardization"/>
    <w:p>
      <w:pPr>
        <w:pStyle w:val="Heading3"/>
      </w:pPr>
      <w:r>
        <w:t xml:space="preserve">2.1 Equipment Standardization</w:t>
      </w:r>
    </w:p>
    <w:p>
      <w:pPr>
        <w:pStyle w:val="FirstParagraph"/>
      </w:pPr>
      <w:r>
        <w:t xml:space="preserve">To ensure reproducibility of results similar to those found in scientific experiments, the photographer utilized a medium-format digital camera system equipped with a tilt-shift lens. This specific equipment selection was crucial for Brazil Brasília because it allows for the correction of perspective distortion—a common issue when photographing tall structures like Niemeyer’s skyscrapers from ground level. The use of polarizing filters was also standardized to manage the intense glare characteristic of the Brazilian tropical sun, ensuring that the white concrete surfaces retain their texture rather than blowing out into pure white.</w:t>
      </w:r>
    </w:p>
    <w:bookmarkEnd w:id="22"/>
    <w:bookmarkStart w:id="23" w:name="lighting-conditions-in-brazil-brasília"/>
    <w:p>
      <w:pPr>
        <w:pStyle w:val="Heading3"/>
      </w:pPr>
      <w:r>
        <w:t xml:space="preserve">2.2 Lighting Conditions in Brazil Brasília</w:t>
      </w:r>
    </w:p>
    <w:p>
      <w:pPr>
        <w:pStyle w:val="FirstParagraph"/>
      </w:pPr>
      <w:r>
        <w:t xml:space="preserve">A critical variable in this lab report is the ambient light. The photographer must account for the harshness of midday sun versus the soft diffusion of twilight. In Brazil Brasília, where vast open spaces dominate, shadows are deep and defining. The methodology required shooting during two specific windows: "Golden Hour" (shortly after sunrise) to capture long shadows that emphasize the sculpture-like quality of buildings, and "Blue Hour" (just after sunset) to highlight the artificial lighting schemes designed by Oscar Niemeyer’s team.</w:t>
      </w:r>
    </w:p>
    <w:bookmarkEnd w:id="23"/>
    <w:bookmarkEnd w:id="24"/>
    <w:bookmarkStart w:id="27" w:name="X1e7c01c5dc31910d498ce315dd62757e55c316d"/>
    <w:p>
      <w:pPr>
        <w:pStyle w:val="Heading2"/>
      </w:pPr>
      <w:r>
        <w:t xml:space="preserve">III. Observations: The Interplay of Geometry and Environment</w:t>
      </w:r>
    </w:p>
    <w:p>
      <w:pPr>
        <w:pStyle w:val="FirstParagraph"/>
      </w:pPr>
      <w:r>
        <w:t xml:space="preserve">The data collected during this photographic study reveals significant insights into how the environment of Brazil Brasília interacts with human perception through the lens.</w:t>
      </w:r>
    </w:p>
    <w:bookmarkStart w:id="25" w:name="the-monochromatic-palette"/>
    <w:p>
      <w:pPr>
        <w:pStyle w:val="Heading3"/>
      </w:pPr>
      <w:r>
        <w:t xml:space="preserve">3.1 The Monochromatic Palette</w:t>
      </w:r>
    </w:p>
    <w:p>
      <w:pPr>
        <w:pStyle w:val="FirstParagraph"/>
      </w:pPr>
      <w:r>
        <w:t xml:space="preserve">Observation indicates that the city presents a dominant monochromatic palette due to its heavy use of white concrete. For a photographer, this creates high contrast issues. Without careful exposure control, the white buildings merge with the sky if shot at noon. However, when captured early or late in the day, these structures pop against deep blue skies or vibrant sunset hues of orange and purple typical of the Central Brazilian plateau.</w:t>
      </w:r>
    </w:p>
    <w:bookmarkEnd w:id="25"/>
    <w:bookmarkStart w:id="26" w:name="the-scale-of-urbanism"/>
    <w:p>
      <w:pPr>
        <w:pStyle w:val="Heading3"/>
      </w:pPr>
      <w:r>
        <w:t xml:space="preserve">3.2 The Scale of Urbanism</w:t>
      </w:r>
    </w:p>
    <w:p>
      <w:pPr>
        <w:pStyle w:val="FirstParagraph"/>
      </w:pPr>
      <w:r>
        <w:t xml:space="preserve">The "Photographer" must also contend with scale. Brasília is designed for automobiles, not pedestrians. Consequently, wide-angle lenses are frequently required to convey the immense distance between monuments and the feeling of isolation in vast plazas like the Praça dos Três Poderes. The laboratory data suggests that telephoto lenses compress these distances, creating abstract geometric compositions that strip away context but emphasize form.</w:t>
      </w:r>
    </w:p>
    <w:bookmarkEnd w:id="26"/>
    <w:bookmarkEnd w:id="27"/>
    <w:bookmarkStart w:id="28" w:name="X64cc6bb18e8c79e203eaa790189bdb63bf3fb52"/>
    <w:p>
      <w:pPr>
        <w:pStyle w:val="Heading2"/>
      </w:pPr>
      <w:r>
        <w:t xml:space="preserve">IV. Analysis: Cultural and Historical Implications</w:t>
      </w:r>
    </w:p>
    <w:p>
      <w:pPr>
        <w:pStyle w:val="FirstParagraph"/>
      </w:pPr>
      <w:r>
        <w:t xml:space="preserve">This section analyzes how the act of photographing Brazil Brasília affects the viewer’s understanding of Brazilian history and modernity. The city was intended to be a symbol of progress, moving Brazil away from its colonial past in Rio de Janeiro. Therefore, every image taken by a photographer acts as a historical document.</w:t>
      </w:r>
    </w:p>
    <w:p>
      <w:pPr>
        <w:pStyle w:val="BodyText"/>
      </w:pPr>
      <w:r>
        <w:t xml:space="preserve">The lab report notes that images focusing on the "Superblocks" (the residential areas) often reveal social stratification not visible in the monumental center. While the government buildings are pristine and empty of people at certain hours, residential zones show daily life. A comprehensive photographic study must include both extremes to provide a balanced view of Brazil Brasília as a living city, not just a museum piece.</w:t>
      </w:r>
    </w:p>
    <w:p>
      <w:pPr>
        <w:pStyle w:val="BodyText"/>
      </w:pPr>
      <w:r>
        <w:t xml:space="preserve">Furthermore, the interaction between nature and architecture is vital. The photographer documents how the native vegetation of the Cerrado biome encroaches upon and softens the rigid lines of modernism. This juxtaposition is central to understanding Brazilian identity—where European functionalism meets South American organic vitality.</w:t>
      </w:r>
    </w:p>
    <w:bookmarkEnd w:id="28"/>
    <w:bookmarkStart w:id="29" w:name="v.-challenges-and-limitations"/>
    <w:p>
      <w:pPr>
        <w:pStyle w:val="Heading2"/>
      </w:pPr>
      <w:r>
        <w:t xml:space="preserve">V. Challenges and Limitations</w:t>
      </w:r>
    </w:p>
    <w:p>
      <w:pPr>
        <w:pStyle w:val="FirstParagraph"/>
      </w:pPr>
      <w:r>
        <w:t xml:space="preserve">The experiment encountered several limitations inherent to working in Brazil Brasília:</w:t>
      </w:r>
    </w:p>
    <w:p>
      <w:pPr>
        <w:numPr>
          <w:ilvl w:val="0"/>
          <w:numId w:val="1001"/>
        </w:numPr>
        <w:pStyle w:val="Compact"/>
      </w:pPr>
      <w:r>
        <w:rPr>
          <w:bCs/>
          <w:b/>
        </w:rPr>
        <w:t xml:space="preserve">Safety Protocols:</w:t>
      </w:r>
      <w:r>
        <w:t xml:space="preserve"> </w:t>
      </w:r>
      <w:r>
        <w:t xml:space="preserve">Access to certain governmental areas is restricted for any photographer, requiring prior authorization. This limits the ability to capture spontaneous or unauthorized angles of key landmarks.</w:t>
      </w:r>
    </w:p>
    <w:p>
      <w:pPr>
        <w:numPr>
          <w:ilvl w:val="0"/>
          <w:numId w:val="1001"/>
        </w:numPr>
        <w:pStyle w:val="Compact"/>
      </w:pPr>
      <w:r>
        <w:rPr>
          <w:bCs/>
          <w:b/>
        </w:rPr>
        <w:t xml:space="preserve">Weather Variability:</w:t>
      </w:r>
      <w:r>
        <w:t xml:space="preserve">The tropical climate can change rapidly, with sudden storms clearing skies within minutes. The photographer must be prepared to adapt exposure settings instantly.</w:t>
      </w:r>
    </w:p>
    <w:p>
      <w:pPr>
        <w:numPr>
          <w:ilvl w:val="0"/>
          <w:numId w:val="1001"/>
        </w:numPr>
        <w:pStyle w:val="Compact"/>
      </w:pPr>
      <w:r>
        <w:rPr>
          <w:bCs/>
          <w:b/>
        </w:rPr>
        <w:t xml:space="preserve">Tourist Density:</w:t>
      </w:r>
      <w:r>
        <w:t xml:space="preserve">To obtain clean architectural shots without people, the photographer often must visit sites at ungodly hours (4:00 AM), which poses logistical and safety challenges.</w:t>
      </w:r>
    </w:p>
    <w:bookmarkEnd w:id="29"/>
    <w:bookmarkStart w:id="30" w:name="vi.-conclusion"/>
    <w:p>
      <w:pPr>
        <w:pStyle w:val="Heading2"/>
      </w:pPr>
      <w:r>
        <w:t xml:space="preserve">VI. Conclusion</w:t>
      </w:r>
    </w:p>
    <w:p>
      <w:pPr>
        <w:pStyle w:val="FirstParagraph"/>
      </w:pPr>
      <w:r>
        <w:t xml:space="preserve">In conclusion, this laboratory report demonstrates that the role of the photographer in Brazil Brasília is complex and multifaceted. It is not enough to simply press a shutter; one must act as an analyst of light, space, and history. The unique urban plan requires a specific technical approach that respects both the architectural integrity of Niemeyer’s vision and the environmental realities of the Brazilian highlands.</w:t>
      </w:r>
    </w:p>
    <w:p>
      <w:pPr>
        <w:pStyle w:val="BodyText"/>
      </w:pPr>
      <w:r>
        <w:t xml:space="preserve">The findings suggest that future photographic studies should incorporate drone technology to capture bird's-eye perspectives, offering new data on the "airplane" shape of Plano Piloto. Ultimately, documenting Brazil Brasília is an exercise in capturing a utopian dream frozen in concrete. The photographer’s duty is to reveal whether that dream remains vibrant today or has faded into memory.</w:t>
      </w:r>
    </w:p>
    <w:p>
      <w:pPr>
        <w:pStyle w:val="BodyText"/>
      </w:pPr>
      <w:r>
        <w:t xml:space="preserve">It is recommended that future iterations of this lab report expand the dataset to include night-time photography and long-exposure techniques to further analyze the flow of traffic and light, providing a more dynamic representation of life in Brazil Brasília. The intersection of art, engineering, and urban planning captured through the lens offers invaluable insight into one of humanity’s most ambitious city-building projects.</w:t>
      </w:r>
    </w:p>
    <w:bookmarkEnd w:id="30"/>
    <w:bookmarkStart w:id="31" w:name="vii.-references"/>
    <w:p>
      <w:pPr>
        <w:pStyle w:val="Heading2"/>
      </w:pPr>
      <w:r>
        <w:t xml:space="preserve">VII. References</w:t>
      </w:r>
    </w:p>
    <w:p>
      <w:pPr>
        <w:pStyle w:val="FirstParagraph"/>
      </w:pPr>
      <w:r>
        <w:rPr>
          <w:iCs/>
          <w:i/>
        </w:rPr>
        <w:t xml:space="preserve">Note: All photographic data was collected during field tests conducted within the Federal District of Brazil Brasília. No external academic references were cited, as this document represents a primary observation log of technical and aesthetic phenomena.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Photographic Analysis of Brasília</dc:title>
  <dc:creator/>
  <dc:language>en</dc:language>
  <cp:keywords/>
  <dcterms:created xsi:type="dcterms:W3CDTF">2026-07-29T17:15:57Z</dcterms:created>
  <dcterms:modified xsi:type="dcterms:W3CDTF">2026-07-29T17:15:57Z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