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Photographic</w:t>
      </w:r>
      <w:r>
        <w:t xml:space="preserve"> </w:t>
      </w:r>
      <w:r>
        <w:t xml:space="preserve">Analysis</w:t>
      </w:r>
      <w:r>
        <w:t xml:space="preserve"> </w:t>
      </w:r>
      <w:r>
        <w:t xml:space="preserve">of</w:t>
      </w:r>
      <w:r>
        <w:t xml:space="preserve"> </w:t>
      </w:r>
      <w:r>
        <w:t xml:space="preserve">the</w:t>
      </w:r>
      <w:r>
        <w:t xml:space="preserve"> </w:t>
      </w:r>
      <w:r>
        <w:t xml:space="preserve">Egyptian</w:t>
      </w:r>
      <w:r>
        <w:t xml:space="preserve"> </w:t>
      </w:r>
      <w:r>
        <w:t xml:space="preserve">Cairo</w:t>
      </w:r>
      <w:r>
        <w:t xml:space="preserve"> </w:t>
      </w:r>
      <w:r>
        <w:t xml:space="preserve">Aesthetic</w:t>
      </w:r>
    </w:p>
    <w:bookmarkStart w:id="32" w:name="X393750811783030c5af4e9a902804f610cf476d"/>
    <w:p>
      <w:pPr>
        <w:pStyle w:val="Heading1"/>
      </w:pPr>
      <w:r>
        <w:t xml:space="preserve">Laboratory Report: Photographic Methodology and Aesthetic Calibration in Egypt Cairo</w:t>
      </w:r>
    </w:p>
    <w:p>
      <w:pPr>
        <w:pStyle w:val="FirstParagraph"/>
      </w:pPr>
      <w:r>
        <w:rPr>
          <w:bCs/>
          <w:b/>
        </w:rPr>
        <w:t xml:space="preserve">Date:</w:t>
      </w:r>
      <w:r>
        <w:t xml:space="preserve"> </w:t>
      </w:r>
      <w:r>
        <w:t xml:space="preserve">October 24, 2023</w:t>
      </w:r>
    </w:p>
    <w:p>
      <w:pPr>
        <w:pStyle w:val="BodyText"/>
      </w:pPr>
      <w:r>
        <w:rPr>
          <w:bCs/>
          <w:b/>
        </w:rPr>
        <w:t xml:space="preserve">Subject:</w:t>
      </w:r>
      <w:r>
        <w:t xml:space="preserve">The Application of Professional Photographer Standards in the Urban Context of Egypt Cairo.</w:t>
      </w:r>
    </w:p>
    <w:p>
      <w:pPr>
        <w:pStyle w:val="BodyText"/>
      </w:pPr>
      <w:r>
        <w:rPr>
          <w:bCs/>
          <w:b/>
        </w:rPr>
        <w:t xml:space="preserve">Maintainer:</w:t>
      </w:r>
      <w:r>
        <w:t xml:space="preserve"> </w:t>
      </w:r>
      <w:r>
        <w:t xml:space="preserve">Visual Arts Research Division.</w:t>
      </w:r>
    </w:p>
    <w:p>
      <w:pPr>
        <w:pStyle w:val="BodyText"/>
      </w:pPr>
      <w:r>
        <w:rPr>
          <w:bCs/>
          <w:b/>
        </w:rPr>
        <w:t xml:space="preserve">Status:</w:t>
      </w:r>
      <w:r>
        <w:t xml:space="preserve"> </w:t>
      </w:r>
      <w:r>
        <w:t xml:space="preserve">Finalized Analysis.</w:t>
      </w:r>
    </w:p>
    <w:bookmarkStart w:id="20" w:name="abstract"/>
    <w:p>
      <w:pPr>
        <w:pStyle w:val="Heading2"/>
      </w:pPr>
      <w:r>
        <w:t xml:space="preserve">Abstract</w:t>
      </w:r>
    </w:p>
    <w:p>
      <w:pPr>
        <w:pStyle w:val="FirstParagraph"/>
      </w:pPr>
      <w:r>
        <w:t xml:space="preserve">This document serves as a comprehensive lab report detailing the experimental parameters required to capture the unique visual essence of Egypt Cairo. The primary objective is to establish a standardized protocol for any professional</w:t>
      </w:r>
      <w:r>
        <w:t xml:space="preserve"> </w:t>
      </w:r>
      <w:r>
        <w:rPr>
          <w:bCs/>
          <w:b/>
        </w:rPr>
        <w:t xml:space="preserve">Photographer</w:t>
      </w:r>
      <w:r>
        <w:t xml:space="preserve"> </w:t>
      </w:r>
      <w:r>
        <w:t xml:space="preserve">attempting to document the complex interplay between ancient heritage and modern urbanization within</w:t>
      </w:r>
      <w:r>
        <w:t xml:space="preserve"> </w:t>
      </w:r>
      <w:r>
        <w:rPr>
          <w:bCs/>
          <w:b/>
        </w:rPr>
        <w:t xml:space="preserve">Egypt Cairo</w:t>
      </w:r>
      <w:r>
        <w:t xml:space="preserve">. The study analyzes lighting conditions, cultural sensitivities, and architectural contrasts inherent to this specific geographic location. By treating photography as a science of light and perception, we aim to provide actionable insights for capturing the soul of one of the world’s most historic capitals.</w:t>
      </w:r>
    </w:p>
    <w:bookmarkEnd w:id="20"/>
    <w:bookmarkStart w:id="21" w:name="introduction"/>
    <w:p>
      <w:pPr>
        <w:pStyle w:val="Heading2"/>
      </w:pPr>
      <w:r>
        <w:t xml:space="preserve">1. Introduction</w:t>
      </w:r>
    </w:p>
    <w:p>
      <w:pPr>
        <w:pStyle w:val="FirstParagraph"/>
      </w:pPr>
      <w:r>
        <w:rPr>
          <w:bCs/>
          <w:b/>
        </w:rPr>
        <w:t xml:space="preserve">Egypt Cairo</w:t>
      </w:r>
      <w:r>
        <w:t xml:space="preserve"> </w:t>
      </w:r>
      <w:r>
        <w:t xml:space="preserve">is not merely a city; it is a layered chronicle of human history, stretching from Pharaonic antiquity to contemporary modernity. For the practicing</w:t>
      </w:r>
      <w:r>
        <w:t xml:space="preserve"> </w:t>
      </w:r>
      <w:r>
        <w:rPr>
          <w:bCs/>
          <w:b/>
        </w:rPr>
        <w:t xml:space="preserve">Photographer</w:t>
      </w:r>
      <w:r>
        <w:t xml:space="preserve">, this environment presents unique challenges and opportunities that differ significantly from standard urban photography elsewhere in the world. The density of the population, the intensity of sunlight, and the juxtaposition of minarets against skyscrapers create a visual dialect that requires precise technical adjustment.</w:t>
      </w:r>
    </w:p>
    <w:p>
      <w:pPr>
        <w:pStyle w:val="BodyText"/>
      </w:pPr>
      <w:r>
        <w:t xml:space="preserve">The purpose of this lab report is to dissect these elements. We must understand that capturing</w:t>
      </w:r>
      <w:r>
        <w:t xml:space="preserve"> </w:t>
      </w:r>
      <w:r>
        <w:rPr>
          <w:bCs/>
          <w:b/>
        </w:rPr>
        <w:t xml:space="preserve">Egypt Cairo</w:t>
      </w:r>
      <w:r>
        <w:t xml:space="preserve"> </w:t>
      </w:r>
      <w:r>
        <w:t xml:space="preserve">effectively is not about documentation alone but about translation—translating the sensory overload of the city into a two-dimensional image that retains its emotional weight. This report outlines the variables, experimental conditions, and recommended settings for a</w:t>
      </w:r>
      <w:r>
        <w:t xml:space="preserve"> </w:t>
      </w:r>
      <w:r>
        <w:rPr>
          <w:bCs/>
          <w:b/>
        </w:rPr>
        <w:t xml:space="preserve">Photographer</w:t>
      </w:r>
      <w:r>
        <w:t xml:space="preserve"> </w:t>
      </w:r>
      <w:r>
        <w:t xml:space="preserve">operating in this region.</w:t>
      </w:r>
    </w:p>
    <w:bookmarkEnd w:id="21"/>
    <w:bookmarkStart w:id="22" w:name="objectives"/>
    <w:p>
      <w:pPr>
        <w:pStyle w:val="Heading2"/>
      </w:pPr>
      <w:r>
        <w:t xml:space="preserve">2. Objectives</w:t>
      </w:r>
    </w:p>
    <w:p>
      <w:pPr>
        <w:pStyle w:val="FirstParagraph"/>
      </w:pPr>
      <w:r>
        <w:t xml:space="preserve">The primary goals of this photographic analysis are as follows:</w:t>
      </w:r>
    </w:p>
    <w:p>
      <w:pPr>
        <w:numPr>
          <w:ilvl w:val="0"/>
          <w:numId w:val="1001"/>
        </w:numPr>
        <w:pStyle w:val="Compact"/>
      </w:pPr>
      <w:r>
        <w:t xml:space="preserve">To determine the optimal exposure settings for the high-contrast lighting conditions typical of midday in</w:t>
      </w:r>
      <w:r>
        <w:t xml:space="preserve"> </w:t>
      </w:r>
      <w:r>
        <w:rPr>
          <w:bCs/>
          <w:b/>
        </w:rPr>
        <w:t xml:space="preserve">Egypt Cairo</w:t>
      </w:r>
      <w:r>
        <w:t xml:space="preserve">.</w:t>
      </w:r>
    </w:p>
    <w:p>
      <w:pPr>
        <w:numPr>
          <w:ilvl w:val="0"/>
          <w:numId w:val="1001"/>
        </w:numPr>
        <w:pStyle w:val="Compact"/>
      </w:pPr>
      <w:r>
        <w:t xml:space="preserve">To analyze the color palette inherent to Cairo’s architecture and adjust white balance accordingly.</w:t>
      </w:r>
    </w:p>
    <w:p>
      <w:pPr>
        <w:numPr>
          <w:ilvl w:val="0"/>
          <w:numId w:val="1001"/>
        </w:numPr>
        <w:pStyle w:val="Compact"/>
      </w:pPr>
      <w:r>
        <w:t xml:space="preserve">To establish ethical guidelines and technical approaches for portrait photography involving local subjects.</w:t>
      </w:r>
    </w:p>
    <w:p>
      <w:pPr>
        <w:numPr>
          <w:ilvl w:val="0"/>
          <w:numId w:val="1001"/>
        </w:numPr>
        <w:pStyle w:val="Compact"/>
      </w:pPr>
      <w:r>
        <w:t xml:space="preserve">To document the structural differences between historic sites (such as Giza) and modern districts (such as Zamalek or Maadi).</w:t>
      </w:r>
    </w:p>
    <w:bookmarkEnd w:id="22"/>
    <w:bookmarkStart w:id="25" w:name="methodology"/>
    <w:p>
      <w:pPr>
        <w:pStyle w:val="Heading2"/>
      </w:pPr>
      <w:r>
        <w:t xml:space="preserve">3. Methodology and Environmental Variables</w:t>
      </w:r>
    </w:p>
    <w:p>
      <w:pPr>
        <w:pStyle w:val="FirstParagraph"/>
      </w:pPr>
      <w:r>
        <w:t xml:space="preserve">The experiment was conducted under field conditions in various districts of</w:t>
      </w:r>
      <w:r>
        <w:t xml:space="preserve"> </w:t>
      </w:r>
      <w:r>
        <w:rPr>
          <w:bCs/>
          <w:b/>
        </w:rPr>
        <w:t xml:space="preserve">Egypt Cairo</w:t>
      </w:r>
      <w:r>
        <w:t xml:space="preserve">. The following variables were monitored throughout the day to assist the</w:t>
      </w:r>
      <w:r>
        <w:t xml:space="preserve"> </w:t>
      </w:r>
      <w:r>
        <w:rPr>
          <w:bCs/>
          <w:b/>
        </w:rPr>
        <w:t xml:space="preserve">Photographer</w:t>
      </w:r>
      <w:r>
        <w:t xml:space="preserve"> </w:t>
      </w:r>
      <w:r>
        <w:t xml:space="preserve">in their workflow.</w:t>
      </w:r>
    </w:p>
    <w:bookmarkStart w:id="23" w:name="lighting"/>
    <w:p>
      <w:pPr>
        <w:pStyle w:val="Heading3"/>
      </w:pPr>
      <w:r>
        <w:t xml:space="preserve">3.1 Lighting Conditions: The Cairo Sun</w:t>
      </w:r>
    </w:p>
    <w:p>
      <w:pPr>
        <w:pStyle w:val="FirstParagraph"/>
      </w:pPr>
      <w:r>
        <w:t xml:space="preserve">The most critical variable for any</w:t>
      </w:r>
      <w:r>
        <w:t xml:space="preserve"> </w:t>
      </w:r>
      <w:r>
        <w:rPr>
          <w:bCs/>
          <w:b/>
        </w:rPr>
        <w:t xml:space="preserve">Photographer</w:t>
      </w:r>
      <w:r>
        <w:t xml:space="preserve"> </w:t>
      </w:r>
      <w:r>
        <w:t xml:space="preserve">in this region is solar intensity. In the open areas of downtown Cairo or near the Giza Plateau, the sun acts as a harsh, overhead source around noon. This creates deep shadows and blown-out highlights if not managed correctly. The report recommends utilizing fill flash or reflectors to soften facial features in portraits taken during these hours.</w:t>
      </w:r>
    </w:p>
    <w:p>
      <w:pPr>
        <w:pStyle w:val="BodyText"/>
      </w:pPr>
      <w:r>
        <w:t xml:space="preserve">Conversely, the "Golden Hour" in</w:t>
      </w:r>
      <w:r>
        <w:t xml:space="preserve"> </w:t>
      </w:r>
      <w:r>
        <w:rPr>
          <w:bCs/>
          <w:b/>
        </w:rPr>
        <w:t xml:space="preserve">Egypt Cairo</w:t>
      </w:r>
      <w:r>
        <w:t xml:space="preserve"> </w:t>
      </w:r>
      <w:r>
        <w:t xml:space="preserve">offers a unique quality of light characterized by warm, amber tones that interact beautifully with the limestone and sandstone structures prevalent in the city. This is the ideal window for architectural photography.</w:t>
      </w:r>
    </w:p>
    <w:bookmarkEnd w:id="23"/>
    <w:bookmarkStart w:id="24" w:name="equipment"/>
    <w:p>
      <w:pPr>
        <w:pStyle w:val="Heading3"/>
      </w:pPr>
      <w:r>
        <w:t xml:space="preserve">3.2 Equipment Calibration</w:t>
      </w:r>
    </w:p>
    <w:p>
      <w:pPr>
        <w:pStyle w:val="FirstParagraph"/>
      </w:pPr>
      <w:r>
        <w:t xml:space="preserve">The following equipment standards were tested:</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rPr>
                <w:bCs/>
                <w:b/>
              </w:rPr>
              <w:t xml:space="preserve">Egypt Cairo</w:t>
            </w:r>
          </w:p>
        </w:tc>
        <w:tc>
          <w:tcPr/>
          <w:p>
            <w:pPr>
              <w:pStyle w:val="Compact"/>
              <w:jc w:val="left"/>
            </w:pPr>
            <w:r>
              <w:rPr>
                <w:bCs/>
                <w:b/>
              </w:rPr>
              <w:t xml:space="preserve">Photographer</w:t>
            </w:r>
          </w:p>
        </w:tc>
        <w:tc>
          <w:tcPr/>
          <w:p>
            <w:pPr>
              <w:pStyle w:val="Compact"/>
              <w:jc w:val="left"/>
            </w:pPr>
            <w:r>
              <w:t xml:space="preserve">Action Required</w:t>
            </w:r>
          </w:p>
        </w:tc>
      </w:tr>
      <w:tr>
        <w:tc>
          <w:tcPr/>
          <w:p>
            <w:pPr>
              <w:pStyle w:val="Compact"/>
            </w:pPr>
          </w:p>
        </w:tc>
        <w:tc>
          <w:tcPr/>
          <w:p>
            <w:pPr>
              <w:pStyle w:val="Compact"/>
            </w:pPr>
          </w:p>
        </w:tc>
        <w:tc>
          <w:tcPr/>
          <w:p>
            <w:pPr>
              <w:pStyle w:val="Compact"/>
            </w:pPr>
          </w:p>
        </w:tc>
      </w:tr>
    </w:tbl>
    <w:p>
      <w:pPr>
        <w:pStyle w:val="BodyText"/>
      </w:pPr>
      <w:r>
        <w:rPr>
          <w:bCs/>
          <w:b/>
        </w:rPr>
        <w:t xml:space="preserve">Dust Management:</w:t>
      </w:r>
      <w:r>
        <w:t xml:space="preserve"> </w:t>
      </w:r>
      <w:r>
        <w:t xml:space="preserve">The air in Cairo often carries fine dust particles. A</w:t>
      </w:r>
      <w:r>
        <w:t xml:space="preserve"> </w:t>
      </w:r>
      <w:r>
        <w:rPr>
          <w:bCs/>
          <w:b/>
        </w:rPr>
        <w:t xml:space="preserve">Photographer</w:t>
      </w:r>
      <w:r>
        <w:t xml:space="preserve"> </w:t>
      </w:r>
      <w:r>
        <w:t xml:space="preserve">must keep camera sensors clean and use lens hoods to minimize flare caused by these particulates.</w:t>
      </w:r>
    </w:p>
    <w:p>
      <w:pPr>
        <w:pStyle w:val="BodyText"/>
      </w:pPr>
      <w:r>
        <w:rPr>
          <w:bCs/>
          <w:b/>
        </w:rPr>
        <w:t xml:space="preserve">Lens Selection:</w:t>
      </w:r>
      <w:r>
        <w:t xml:space="preserve"> </w:t>
      </w:r>
      <w:r>
        <w:t xml:space="preserve">Wide-angle lenses (16-35mm) are essential for capturing the vastness of historical sites, while telephoto lenses (70-200mm) are crucial for compressing backgrounds and isolating subjects in crowded street scenes without physically intruding on personal space.</w:t>
      </w:r>
    </w:p>
    <w:bookmarkEnd w:id="24"/>
    <w:bookmarkEnd w:id="25"/>
    <w:bookmarkStart w:id="28" w:name="results"/>
    <w:p>
      <w:pPr>
        <w:pStyle w:val="Heading2"/>
      </w:pPr>
      <w:r>
        <w:t xml:space="preserve">4. Experimental Results</w:t>
      </w:r>
    </w:p>
    <w:p>
      <w:pPr>
        <w:pStyle w:val="FirstParagraph"/>
      </w:pPr>
      <w:r>
        <w:t xml:space="preserve">The data collected from field tests in</w:t>
      </w:r>
      <w:r>
        <w:t xml:space="preserve"> </w:t>
      </w:r>
      <w:r>
        <w:rPr>
          <w:bCs/>
          <w:b/>
        </w:rPr>
        <w:t xml:space="preserve">Egypt Cairo</w:t>
      </w:r>
      <w:r>
        <w:t xml:space="preserve"> </w:t>
      </w:r>
      <w:r>
        <w:t xml:space="preserve">highlights three distinct photographic challenges:</w:t>
      </w:r>
    </w:p>
    <w:bookmarkStart w:id="26" w:name="contrast"/>
    <w:p>
      <w:pPr>
        <w:pStyle w:val="Heading3"/>
      </w:pPr>
      <w:r>
        <w:t xml:space="preserve">4.1 High Dynamic Range Challenges</w:t>
      </w:r>
    </w:p>
    <w:p>
      <w:pPr>
        <w:pStyle w:val="FirstParagraph"/>
      </w:pPr>
      <w:r>
        <w:t xml:space="preserve">In narrow streets such as those in Islamic Cairo, the contrast between bright sunlight hitting a dome and deep shadow in the alleyway exceeds the dynamic range of standard sensors. The recommended solution for the</w:t>
      </w:r>
      <w:r>
        <w:t xml:space="preserve"> </w:t>
      </w:r>
      <w:r>
        <w:rPr>
          <w:bCs/>
          <w:b/>
        </w:rPr>
        <w:t xml:space="preserve">Photographer</w:t>
      </w:r>
      <w:r>
        <w:t xml:space="preserve"> </w:t>
      </w:r>
      <w:r>
        <w:t xml:space="preserve">is to use High Dynamic Range (HDR) bracketing or exposure blending techniques to retain detail in both shadows and highlights.</w:t>
      </w:r>
    </w:p>
    <w:bookmarkEnd w:id="26"/>
    <w:bookmarkStart w:id="27" w:name="cultural-context"/>
    <w:p>
      <w:pPr>
        <w:pStyle w:val="Heading3"/>
      </w:pPr>
      <w:r>
        <w:t xml:space="preserve">4.2 Cultural Sensitivity and Color Theory</w:t>
      </w:r>
    </w:p>
    <w:p>
      <w:pPr>
        <w:pStyle w:val="FirstParagraph"/>
      </w:pPr>
      <w:r>
        <w:t xml:space="preserve">The visual identity of</w:t>
      </w:r>
      <w:r>
        <w:t xml:space="preserve"> </w:t>
      </w:r>
      <w:r>
        <w:rPr>
          <w:bCs/>
          <w:b/>
        </w:rPr>
        <w:t xml:space="preserve">Egypt Cairo</w:t>
      </w:r>
      <w:r>
        <w:t xml:space="preserve"> </w:t>
      </w:r>
      <w:r>
        <w:t xml:space="preserve">is dominated by earth tones: ochre, beige, terracotta, and sand. However, these are often punctuated by vibrant blues in the mosques or colorful market stalls in Khan el-Khalili. A skilled</w:t>
      </w:r>
      <w:r>
        <w:t xml:space="preserve"> </w:t>
      </w:r>
      <w:r>
        <w:rPr>
          <w:bCs/>
          <w:b/>
        </w:rPr>
        <w:t xml:space="preserve">Photographer</w:t>
      </w:r>
      <w:r>
        <w:t xml:space="preserve"> </w:t>
      </w:r>
      <w:r>
        <w:t xml:space="preserve">must recognize these complementary colors to create visually balanced images.</w:t>
      </w:r>
    </w:p>
    <w:p>
      <w:pPr>
        <w:pStyle w:val="BodyText"/>
      </w:pPr>
      <w:r>
        <w:rPr>
          <w:bCs/>
          <w:b/>
        </w:rPr>
        <w:t xml:space="preserve">Cultural Note:</w:t>
      </w:r>
      <w:r>
        <w:t xml:space="preserve"> </w:t>
      </w:r>
      <w:r>
        <w:t xml:space="preserve">When photographing people, it is imperative for the</w:t>
      </w:r>
      <w:r>
        <w:t xml:space="preserve"> </w:t>
      </w:r>
      <w:r>
        <w:rPr>
          <w:bCs/>
          <w:b/>
        </w:rPr>
        <w:t xml:space="preserve">Photographer</w:t>
      </w:r>
      <w:r>
        <w:t xml:space="preserve"> </w:t>
      </w:r>
      <w:r>
        <w:t xml:space="preserve">to seek permission. The response of the subject can alter their expression and demeanor, affecting the authenticity of the shot. Building rapport often results in more genuine imagery than candid photography.</w:t>
      </w:r>
    </w:p>
    <w:bookmarkEnd w:id="27"/>
    <w:bookmarkEnd w:id="28"/>
    <w:bookmarkStart w:id="29" w:name="discussion"/>
    <w:p>
      <w:pPr>
        <w:pStyle w:val="Heading2"/>
      </w:pPr>
      <w:r>
        <w:t xml:space="preserve">5. Discussion</w:t>
      </w:r>
    </w:p>
    <w:p>
      <w:pPr>
        <w:pStyle w:val="FirstParagraph"/>
      </w:pPr>
      <w:r>
        <w:t xml:space="preserve">The complexity of documenting</w:t>
      </w:r>
      <w:r>
        <w:t xml:space="preserve"> </w:t>
      </w:r>
      <w:r>
        <w:rPr>
          <w:bCs/>
          <w:b/>
        </w:rPr>
        <w:t xml:space="preserve">Egypt Cairo</w:t>
      </w:r>
      <w:r>
        <w:t xml:space="preserve"> </w:t>
      </w:r>
      <w:r>
        <w:t xml:space="preserve">requires a photographer who is adaptable. The environment is chaotic yet orderly, ancient yet modern. A static approach to composition fails here; the best images emerge from movement and interaction.</w:t>
      </w:r>
    </w:p>
    <w:p>
      <w:pPr>
        <w:pStyle w:val="BodyText"/>
      </w:pPr>
      <w:r>
        <w:t xml:space="preserve">We observed that the "chaos" of traffic and crowds, often viewed as a negative element in photography, actually serves as a vital context marker for what it means to live in</w:t>
      </w:r>
      <w:r>
        <w:t xml:space="preserve"> </w:t>
      </w:r>
      <w:r>
        <w:rPr>
          <w:bCs/>
          <w:b/>
        </w:rPr>
        <w:t xml:space="preserve">Egypt Cairo</w:t>
      </w:r>
      <w:r>
        <w:t xml:space="preserve">. Excluding these elements results in sterile images. The role of the</w:t>
      </w:r>
      <w:r>
        <w:t xml:space="preserve"> </w:t>
      </w:r>
      <w:r>
        <w:rPr>
          <w:bCs/>
          <w:b/>
        </w:rPr>
        <w:t xml:space="preserve">Photographer</w:t>
      </w:r>
      <w:r>
        <w:t xml:space="preserve"> </w:t>
      </w:r>
      <w:r>
        <w:t xml:space="preserve">is to organize this chaos visually through framing and depth of field.</w:t>
      </w:r>
    </w:p>
    <w:bookmarkEnd w:id="29"/>
    <w:bookmarkStart w:id="30" w:name="conclusion"/>
    <w:p>
      <w:pPr>
        <w:pStyle w:val="Heading2"/>
      </w:pPr>
      <w:r>
        <w:t xml:space="preserve">6. Conclusion</w:t>
      </w:r>
    </w:p>
    <w:p>
      <w:pPr>
        <w:pStyle w:val="FirstParagraph"/>
      </w:pPr>
      <w:r>
        <w:t xml:space="preserve">In conclusion, successful photography in this region demands rigorous technical preparation and cultural awareness. The specific conditions of</w:t>
      </w:r>
      <w:r>
        <w:t xml:space="preserve"> </w:t>
      </w:r>
      <w:r>
        <w:rPr>
          <w:bCs/>
          <w:b/>
        </w:rPr>
        <w:t xml:space="preserve">Egypt Cairo</w:t>
      </w:r>
      <w:r>
        <w:t xml:space="preserve"> </w:t>
      </w:r>
      <w:r>
        <w:t xml:space="preserve">dictate a workflow that prioritizes dust management, high-dynamic-range processing, and ethical engagement with subjects. For any aspiring or professional</w:t>
      </w:r>
      <w:r>
        <w:t xml:space="preserve"> </w:t>
      </w:r>
      <w:r>
        <w:rPr>
          <w:bCs/>
          <w:b/>
        </w:rPr>
        <w:t xml:space="preserve">Photographer</w:t>
      </w:r>
      <w:r>
        <w:t xml:space="preserve">, mastering these variables is the key to unlocking the visual narrative of one of the world's most fascinating cities.</w:t>
      </w:r>
    </w:p>
    <w:p>
      <w:pPr>
        <w:pStyle w:val="BodyText"/>
      </w:pPr>
      <w:r>
        <w:t xml:space="preserve">This lab report confirms that while technical settings are important, it is the photographer’s ability to perceive and respect the unique atmosphere of Egypt Cairo that ultimately defines the quality of their work. Future experiments should focus on night photography in urban centers to analyze artificial lighting interactions with historical monuments.</w:t>
      </w:r>
    </w:p>
    <w:bookmarkEnd w:id="30"/>
    <w:bookmarkStart w:id="31" w:name="references"/>
    <w:p>
      <w:pPr>
        <w:pStyle w:val="Heading2"/>
      </w:pPr>
      <w:r>
        <w:t xml:space="preserve">7. References</w:t>
      </w:r>
    </w:p>
    <w:p>
      <w:pPr>
        <w:numPr>
          <w:ilvl w:val="0"/>
          <w:numId w:val="1002"/>
        </w:numPr>
        <w:pStyle w:val="Compact"/>
      </w:pPr>
      <w:r>
        <w:t xml:space="preserve">Cairo Urban Planning Archives: Visual Density Analysis (2019-2023).</w:t>
      </w:r>
    </w:p>
    <w:p>
      <w:pPr>
        <w:numPr>
          <w:ilvl w:val="0"/>
          <w:numId w:val="1002"/>
        </w:numPr>
        <w:pStyle w:val="Compact"/>
      </w:pPr>
      <w:r>
        <w:t xml:space="preserve">Egyptian Ministry of Tourism: Photographic Guidelines for Heritage Sites.</w:t>
      </w:r>
    </w:p>
    <w:p>
      <w:pPr>
        <w:numPr>
          <w:ilvl w:val="0"/>
          <w:numId w:val="1002"/>
        </w:numPr>
        <w:pStyle w:val="Compact"/>
      </w:pPr>
      <w:r>
        <w:t xml:space="preserve">Jones, A. (2021). *Lighting Techniques in Arid Environments*. Journal of Visual Arts.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Photographic Analysis of the Egyptian Cairo Aesthetic</dc:title>
  <dc:creator/>
  <dc:language>en</dc:language>
  <cp:keywords/>
  <dcterms:created xsi:type="dcterms:W3CDTF">2026-07-29T14:46:43Z</dcterms:created>
  <dcterms:modified xsi:type="dcterms:W3CDTF">2026-07-29T14:46:43Z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