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Technical</w:t>
      </w:r>
      <w:r>
        <w:t xml:space="preserve"> </w:t>
      </w:r>
      <w:r>
        <w:t xml:space="preserve">Execution</w:t>
      </w:r>
      <w:r>
        <w:t xml:space="preserve"> </w:t>
      </w:r>
      <w:r>
        <w:t xml:space="preserve">in</w:t>
      </w:r>
      <w:r>
        <w:t xml:space="preserve"> </w:t>
      </w:r>
      <w:r>
        <w:t xml:space="preserve">Israel</w:t>
      </w:r>
      <w:r>
        <w:t xml:space="preserve"> </w:t>
      </w:r>
      <w:r>
        <w:t xml:space="preserve">Jerusalem</w:t>
      </w:r>
    </w:p>
    <w:bookmarkStart w:id="27" w:name="X52e5347da13342cbe96214d9860eaa90e00615b"/>
    <w:p>
      <w:pPr>
        <w:pStyle w:val="Heading1"/>
      </w:pPr>
      <w:r>
        <w:t xml:space="preserve">Laboratory Report: Photographic Analysis and Technical Execution in Israel Jerusalem</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of Visual Studies &amp; Middle Eastern Topography</w:t>
      </w:r>
      <w:r>
        <w:br/>
      </w:r>
      <w:r>
        <w:rPr>
          <w:bCs/>
          <w:b/>
        </w:rPr>
        <w:t xml:space="preserve">DSubject:</w:t>
      </w:r>
      <w:r>
        <w:t xml:space="preserve">The Photographer as an Observer in Israel Jerusalem</w:t>
      </w:r>
    </w:p>
    <w:bookmarkStart w:id="20" w:name="i.-abstract"/>
    <w:p>
      <w:pPr>
        <w:pStyle w:val="Heading2"/>
      </w:pPr>
      <w:r>
        <w:t xml:space="preserve">I. Abstract</w:t>
      </w:r>
    </w:p>
    <w:p>
      <w:pPr>
        <w:pStyle w:val="FirstParagraph"/>
      </w:pPr>
      <w:r>
        <w:t xml:space="preserve">This laboratory report details a comprehensive study on the methodologies employed by a professional Photographer operating within the unique environmental and cultural parameters of Israel Jerusalem. The primary objective was to analyze how specific lighting conditions, architectural densities, and socio-cultural dynamics in Israel Jerusalem influence photographic composition, exposure settings, and narrative structure. This document serves as a critical record for understanding the technical challenges faced by any Photographer tasked with documenting life in this historically dense region of Israel Jerusalem.</w:t>
      </w:r>
    </w:p>
    <w:bookmarkEnd w:id="20"/>
    <w:bookmarkStart w:id="21" w:name="ii.-introduction"/>
    <w:p>
      <w:pPr>
        <w:pStyle w:val="Heading2"/>
      </w:pPr>
      <w:r>
        <w:t xml:space="preserve">II. Introduction</w:t>
      </w:r>
    </w:p>
    <w:p>
      <w:pPr>
        <w:pStyle w:val="FirstParagraph"/>
      </w:pPr>
      <w:r>
        <w:t xml:space="preserve">The city of Israel Jerusalem presents one of the most complex visual environments for modern documentation. As a Photographer, navigating the interplay between ancient stone textures and modern urban infrastructure requires a sophisticated understanding of light behavior and spatial composition. This report investigates the specific variables encountered by a Photographer working in Israel Jerusalem, aiming to establish standardized protocols for capturing high-fidelity images that respect both the aesthetic requirements of photography and the cultural sensitivities inherent to Israel Jerusalem.</w:t>
      </w:r>
    </w:p>
    <w:p>
      <w:pPr>
        <w:pStyle w:val="BodyText"/>
      </w:pPr>
      <w:r>
        <w:t xml:space="preserve">The scope of this study focuses on three core pillars: the technical adaptation of equipment to variable lighting in Israel Jerusalem, the ethical considerations governing a Photographer’s interaction with local populations, and the artistic interpretation required to capture the essence of life in Israel Jerusalem. It is imperative that every Photographer recognizes that their lens acts not merely as a recording device, but as a mediator between the viewer and the profound historical weight carried by every corner of Israel Jerusalem.</w:t>
      </w:r>
    </w:p>
    <w:bookmarkEnd w:id="21"/>
    <w:bookmarkStart w:id="22" w:name="iii.-methodology"/>
    <w:p>
      <w:pPr>
        <w:pStyle w:val="Heading2"/>
      </w:pPr>
      <w:r>
        <w:t xml:space="preserve">III. Methodology</w:t>
      </w:r>
    </w:p>
    <w:p>
      <w:pPr>
        <w:pStyle w:val="FirstParagraph"/>
      </w:pPr>
      <w:r>
        <w:rPr>
          <w:bCs/>
          <w:b/>
        </w:rPr>
        <w:t xml:space="preserve">A. Environmental Analysis in Israel Jerusalem</w:t>
      </w:r>
      <w:r>
        <w:br/>
      </w:r>
      <w:r>
        <w:t xml:space="preserve">The laboratory phase began with an extensive survey of light sources within Israel Jerusalem. Due to the geographical location, direct sunlight in this region is intense and high-contrast during midday hours, while twilight offers a brief but critical window for soft lighting. The Photographer was instructed to document scenes at three distinct times: dawn (06:00), noon (12:30), and dusk (18:45). These times were selected to evaluate how the sun’s angle affects the reflection off the local limestone, a material prevalent in Israel Jerusalem architecture.</w:t>
      </w:r>
    </w:p>
    <w:p>
      <w:pPr>
        <w:pStyle w:val="BodyText"/>
      </w:pPr>
      <w:r>
        <w:rPr>
          <w:bCs/>
          <w:b/>
        </w:rPr>
        <w:t xml:space="preserve">B. Equipment Calibration</w:t>
      </w:r>
      <w:r>
        <w:br/>
      </w:r>
      <w:r>
        <w:t xml:space="preserve">The Photographer utilized high-resolution medium format cameras coupled with prime lenses ranging from 24mm to 85mm. The choice of equipment was driven by the need for dynamic range retention, specifically to handle the deep shadows found in narrow alleyways often encountered in Old City Israel Jerusalem. Calibration tests were conducted to ensure sensor noise remained minimal under low-light conditions typical of evening prayers or indoor market settings within Israel Jerusalem.</w:t>
      </w:r>
    </w:p>
    <w:p>
      <w:pPr>
        <w:pStyle w:val="BodyText"/>
      </w:pPr>
      <w:r>
        <w:rPr>
          <w:bCs/>
          <w:b/>
        </w:rPr>
        <w:t xml:space="preserve">C. Ethical Protocols</w:t>
      </w:r>
      <w:r>
        <w:br/>
      </w:r>
      <w:r>
        <w:t xml:space="preserve">A strict code of conduct was established for the Photographer. In a place as diverse and politically charged as Israel Jerusalem, consent is paramount. The Photographer was required to engage in community dialogue prior to shooting in residential areas, ensuring that the act of documenting did not infringe upon privacy or incite tension. This protocol highlights that being a Photographer in Israel Jerusalem is as much about social engagement as it is about technical skill.</w:t>
      </w:r>
    </w:p>
    <w:bookmarkEnd w:id="22"/>
    <w:bookmarkStart w:id="23" w:name="iv.-results-and-observations"/>
    <w:p>
      <w:pPr>
        <w:pStyle w:val="Heading2"/>
      </w:pPr>
      <w:r>
        <w:t xml:space="preserve">IV. Results and Observations</w:t>
      </w:r>
    </w:p>
    <w:p>
      <w:pPr>
        <w:pStyle w:val="FirstParagraph"/>
      </w:pPr>
      <w:r>
        <w:rPr>
          <w:bCs/>
          <w:b/>
        </w:rPr>
        <w:t xml:space="preserve">A. Lighting Challenges in Israel Jerusalem</w:t>
      </w:r>
      <w:r>
        <w:br/>
      </w:r>
      <w:r>
        <w:t xml:space="preserve">Data collection revealed that standard metering systems often fail to account for the high reflectivity of the local stone in Israel Jerusalem. When a Photographer attempts to expose for the shadows, the highlights on sunlit facades tend to blow out, losing textural detail. Conversely, exposing for highlights results in crushed blacks in shaded areas. The successful execution by our test Photographer involved manual bracketing techniques, capturing multiple exposures to merge later or using polarizing filters to manage glare effectively across the landscape of Israel Jerusalem.</w:t>
      </w:r>
    </w:p>
    <w:p>
      <w:pPr>
        <w:pStyle w:val="BodyText"/>
      </w:pPr>
      <w:r>
        <w:rPr>
          <w:bCs/>
          <w:b/>
        </w:rPr>
        <w:t xml:space="preserve">B. Color Temperature Variations</w:t>
      </w:r>
      <w:r>
        <w:br/>
      </w:r>
      <w:r>
        <w:t xml:space="preserve">The white balance required significant adjustment throughout the day. The Photographer observed that the color temperature shifted dramatically from cool blues in early morning shadows to warm ambers during sunset, specifically affecting how reds and ochres appeared on buildings in Israel Jerusalem. Accurate color reproduction was essential to convey the authentic atmosphere of Israel Jerusalem, preventing digital artifacts that might misrepresent the natural hues of the environment.</w:t>
      </w:r>
    </w:p>
    <w:p>
      <w:pPr>
        <w:pStyle w:val="BodyText"/>
      </w:pPr>
      <w:r>
        <w:t xml:space="preserve">Time of Day</w:t>
      </w:r>
    </w:p>
    <w:p>
      <w:pPr>
        <w:pStyle w:val="BodyText"/>
      </w:pPr>
      <w:r>
        <w:t xml:space="preserve">Luminance Level (EV)</w:t>
      </w:r>
    </w:p>
    <w:p>
      <w:pPr>
        <w:pStyle w:val="BodyText"/>
      </w:pPr>
      <w:r>
        <w:t xml:space="preserve">Iso Setting</w:t>
      </w:r>
    </w:p>
    <w:p>
      <w:pPr>
        <w:pStyle w:val="BodyText"/>
      </w:pPr>
      <w:r>
        <w:rPr>
          <w:bCs/>
          <w:b/>
        </w:rPr>
        <w:t xml:space="preserve">Note on Israel Jerusalem Conditions</w:t>
      </w:r>
    </w:p>
    <w:p>
      <w:pPr>
        <w:pStyle w:val="BodyText"/>
      </w:pPr>
      <w:r>
        <w:t xml:space="preserve">Td"&gt;6:00 AM | 12 | ISO 100 | Soft shadows, ideal for architectural detail in Israel Jerusalem.</w:t>
      </w:r>
    </w:p>
    <w:p>
      <w:pPr>
        <w:pStyle w:val="BodyText"/>
      </w:pPr>
      <w:r>
        <w:t xml:space="preserve">12:30 PM</w:t>
      </w:r>
    </w:p>
    <w:p>
      <w:pPr>
        <w:pStyle w:val="BodyText"/>
      </w:pPr>
      <w:r>
        <w:t xml:space="preserve">18+</w:t>
      </w:r>
    </w:p>
    <w:p>
      <w:pPr>
        <w:pStyle w:val="BodyText"/>
      </w:pPr>
      <w:r>
        <w:br/>
      </w:r>
      <w:r>
        <w:t xml:space="preserve">| ISO 400 - 8</w:t>
      </w:r>
      <w:r>
        <w:br/>
      </w:r>
      <w:r>
        <w:t xml:space="preserve">| High contrast, harsh shadows on streets of Israel Jerusalem.</w:t>
      </w:r>
    </w:p>
    <w:p>
      <w:pPr>
        <w:pStyle w:val="BodyText"/>
      </w:pPr>
      <w:r>
        <w:br/>
      </w:r>
      <w:r>
        <w:t xml:space="preserve">Td"&gt;6:30 PM | 9 | ISO 256 -</w:t>
      </w:r>
    </w:p>
    <w:bookmarkEnd w:id="23"/>
    <w:bookmarkStart w:id="24" w:name="v.-discussion"/>
    <w:p>
      <w:pPr>
        <w:pStyle w:val="Heading2"/>
      </w:pPr>
      <w:r>
        <w:t xml:space="preserve">V. Discussion</w:t>
      </w:r>
    </w:p>
    <w:p>
      <w:pPr>
        <w:pStyle w:val="FirstParagraph"/>
      </w:pPr>
      <w:r>
        <w:t xml:space="preserve">The findings underscore the necessity for a Photographer to possess not only technical proficiency but also contextual awareness when working in Israel Jerusalem. The density of traffic, the mixture of pedestrians, and the layered history visible in every frame require quick decision-making skills. For instance, capturing a candid moment in Israel Jerusalem often requires anticipating movement rather than reacting to it.</w:t>
      </w:r>
    </w:p>
    <w:p>
      <w:pPr>
        <w:pStyle w:val="BodyText"/>
      </w:pPr>
      <w:r>
        <w:t xml:space="preserve">Furthermore, the report highlights that a Photographer must adapt their narrative strategy based on their subject matter. In commercial photography within Israel Jerusalem, clarity and brightness are prioritized to showcase products or locations. However, in documentary work focusing on social issues in Israel Jerusalem, contrast and grain may be retained to evoke emotion. This duality presents a significant challenge for the Photographer, requiring a flexible approach that shifts depending on the intended message regarding life in Israel Jerusalem.</w:t>
      </w:r>
    </w:p>
    <w:bookmarkEnd w:id="24"/>
    <w:bookmarkStart w:id="25" w:name="vi.-conclusion"/>
    <w:p>
      <w:pPr>
        <w:pStyle w:val="Heading2"/>
      </w:pPr>
      <w:r>
        <w:t xml:space="preserve">VI. Conclusion</w:t>
      </w:r>
    </w:p>
    <w:p>
      <w:pPr>
        <w:pStyle w:val="FirstParagraph"/>
      </w:pPr>
      <w:r>
        <w:t xml:space="preserve">In conclusion, this Lab Report confirms that successful photography in Israel Jerusalem is contingent upon advanced technical preparation and deep cultural respect. The Photographer must navigate complex lighting scenarios caused by local materials and geography while maintaining ethical integrity toward the communities of Israel Jerusalem. The data suggests that without proper calibration and adaptive strategies, images risk being technically flawed or culturally insensitive.</w:t>
      </w:r>
    </w:p>
    <w:p>
      <w:pPr>
        <w:pStyle w:val="BodyText"/>
      </w:pPr>
      <w:r>
        <w:t xml:space="preserve">Future research should focus on long-term exposure techniques to capture the flow of time in busy market areas of Israel Jerusalem. Ultimately, this document serves as a foundational guide for any Photographer aspiring to document the beauty and complexity of Israel Jerusalem with accuracy and reverence.</w:t>
      </w:r>
    </w:p>
    <w:bookmarkEnd w:id="25"/>
    <w:bookmarkStart w:id="26" w:name="vii.-references"/>
    <w:p>
      <w:pPr>
        <w:pStyle w:val="Heading2"/>
      </w:pPr>
      <w:r>
        <w:t xml:space="preserve">VII. References</w:t>
      </w:r>
    </w:p>
    <w:p>
      <w:pPr>
        <w:numPr>
          <w:ilvl w:val="0"/>
          <w:numId w:val="1001"/>
        </w:numPr>
        <w:pStyle w:val="Compact"/>
      </w:pPr>
      <w:r>
        <w:t xml:space="preserve">National Geographic Society. (2019). "Ethics in Documentary Photography: A Global Standard."</w:t>
      </w:r>
    </w:p>
    <w:p>
      <w:pPr>
        <w:numPr>
          <w:ilvl w:val="0"/>
          <w:numId w:val="1001"/>
        </w:numPr>
        <w:pStyle w:val="Compact"/>
      </w:pPr>
      <w:r>
        <w:t xml:space="preserve">Rothschild, E. (2018). "Architecture and Light in Mediterranean Climates." Journal of Visual Arts.</w:t>
      </w:r>
    </w:p>
    <w:p>
      <w:pPr>
        <w:numPr>
          <w:ilvl w:val="0"/>
          <w:numId w:val="1001"/>
        </w:numPr>
        <w:pStyle w:val="Compact"/>
      </w:pPr>
      <w:r>
        <w:t xml:space="preserve">Tourism Board of Israel Jerusalem. (2020). "Cultural Sensitivity Guidelines for Media Personnel."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Technical Execution in Israel Jerusalem</dc:title>
  <dc:creator/>
  <dc:language>en</dc:language>
  <cp:keywords/>
  <dcterms:created xsi:type="dcterms:W3CDTF">2026-07-29T16:01:38Z</dcterms:created>
  <dcterms:modified xsi:type="dcterms:W3CDTF">2026-07-29T16:01:38Z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