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Myanmar</w:t>
      </w:r>
      <w:r>
        <w:t xml:space="preserve"> </w:t>
      </w:r>
      <w:r>
        <w:t xml:space="preserve">Yangon</w:t>
      </w:r>
    </w:p>
    <w:bookmarkStart w:id="20" w:name="Xa9bed42b68efcc852af4e3ce53d76baa838771f"/>
    <w:p>
      <w:pPr>
        <w:pStyle w:val="Heading1"/>
      </w:pPr>
      <w:r>
        <w:t xml:space="preserve">Laboratory Report on Commercial and Artistic Photography Standards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Media Arts &amp; Cultural Documentation, Myanmar</w:t>
      </w:r>
      <w:r>
        <w:br/>
      </w:r>
      <w:r>
        <w:rPr>
          <w:bCs/>
          <w:b/>
        </w:rPr>
        <w:t xml:space="preserve">From:</w:t>
      </w:r>
      <w:r>
        <w:t xml:space="preserve"> </w:t>
      </w:r>
      <w:r>
        <w:t xml:space="preserve">Senior Technical Analyst</w:t>
      </w:r>
      <w:r>
        <w:br/>
      </w:r>
      <w:r>
        <w:t xml:space="preserve"> Subject: Comprehensive Analysis of Photographer Operations and Environmental Adaptations in</w:t>
      </w:r>
      <w:r>
        <w:t xml:space="preserve"> </w:t>
      </w:r>
      <w:r>
        <w:t xml:space="preserve">&lt;/p&gt;1.0 Abstract</w:t>
      </w:r>
    </w:p>
    <w:p>
      <w:pPr>
        <w:pStyle w:val="BodyText"/>
      </w:pPr>
      <w:r>
        <w:t xml:space="preserve">&lt;p&gt;This laboratory report provides a rigorous examination of the operational methodologies, technical requirements, and cultural considerations associated with hiring a professional</w:t>
      </w:r>
      <w:r>
        <w:t xml:space="preserve"> </w:t>
      </w:r>
      <w:r>
        <w:rPr>
          <w:bCs/>
          <w:b/>
        </w:rPr>
        <w:t xml:space="preserve">Photographer</w:t>
      </w:r>
      <w:r>
        <w:t xml:space="preserve"> </w:t>
      </w:r>
      <w:r>
        <w:t xml:space="preserve">within the unique geographic and atmospheric context of</w:t>
      </w:r>
      <w:r>
        <w:t xml:space="preserve"> </w:t>
      </w:r>
      <w:r>
        <w:t xml:space="preserve">&lt;/p&gt;&lt;p&gt;</w:t>
      </w:r>
      <w:r>
        <w:t xml:space="preserve">&lt;/p&gt;&lt;h2&gt;2.0 Introduction&lt;/h2&gt;&lt;p&gt;The city of</w:t>
      </w:r>
      <w:r>
        <w:t xml:space="preserve"> </w:t>
      </w:r>
      <w:r>
        <w:rPr>
          <w:bCs/>
          <w:b/>
        </w:rPr>
        <w:t xml:space="preserve">Myanmar Yangon</w:t>
      </w:r>
      <w:r>
        <w:t xml:space="preserve"> </w:t>
      </w:r>
      <w:r>
        <w:t xml:space="preserve">serves as a complex visual landscape, characterized by a distinct interplay of colonial architecture, traditional Buddhist stupas, vibrant street life, and intense tropical weather conditions. For any entity requiring high-fidelity documentation or commercial imagery in this region, understanding the specific challenges faced by a</w:t>
      </w:r>
      <w:r>
        <w:t xml:space="preserve"> </w:t>
      </w:r>
      <w:r>
        <w:rPr>
          <w:bCs/>
          <w:b/>
        </w:rPr>
        <w:t xml:space="preserve">Photographer</w:t>
      </w:r>
      <w:r>
        <w:t xml:space="preserve"> </w:t>
      </w:r>
      <w:r>
        <w:t xml:space="preserve">is paramount. This report aims to standardize the expectations and technical protocols for photography sessions conducted in</w:t>
      </w:r>
      <w:r>
        <w:t xml:space="preserve"> </w:t>
      </w:r>
      <w:r>
        <w:t xml:space="preserve">&lt;/p&gt;&lt;p&gt;</w:t>
      </w:r>
      <w:r>
        <w:t xml:space="preserve">&lt;/p&gt;&lt;h2&gt;3.0 Environmental Factors in</w:t>
      </w:r>
      <w:r>
        <w:t xml:space="preserve"> </w:t>
      </w:r>
      <w:r>
        <w:rPr>
          <w:bCs/>
          <w:b/>
        </w:rPr>
        <w:t xml:space="preserve">Myanmar Yangon</w:t>
      </w:r>
      <w:r>
        <w:t xml:space="preserve">&lt;/h2&gt;&lt;p&gt;The primary variable affecting photographic output in</w:t>
      </w:r>
      <w:r>
        <w:t xml:space="preserve"> </w:t>
      </w:r>
      <w:r>
        <w:rPr>
          <w:bCs/>
          <w:b/>
        </w:rPr>
        <w:t xml:space="preserve">Myanmar Yangon</w:t>
      </w:r>
      <w:r>
        <w:t xml:space="preserve"> </w:t>
      </w:r>
      <w:r>
        <w:t xml:space="preserve">is the environmental climate. The tropical monsoon climate dictates specific operational windows for shooting.&lt;/p&gt;&lt;ul&gt;&amp;nbsp;</w:t>
      </w:r>
    </w:p>
    <w:p>
      <w:pPr>
        <w:pStyle w:val="BodyText"/>
      </w:pPr>
      <w:r>
        <w:rPr>
          <w:bCs/>
          <w:b/>
        </w:rPr>
        <w:t xml:space="preserve">Humidity and Lens Care:</w:t>
      </w:r>
    </w:p>
    <w:p>
      <w:pPr>
        <w:pStyle w:val="BodyText"/>
      </w:pPr>
      <w:r>
        <w:t xml:space="preserve"> —&gt;</w:t>
      </w:r>
      <w:r>
        <w:rPr>
          <w:iCs/>
          <w:i/>
        </w:rPr>
        <w:t xml:space="preserve">The high humidity levels in</w:t>
      </w:r>
      <w:r>
        <w:rPr>
          <w:iCs/>
          <w:i/>
        </w:rPr>
        <w:t xml:space="preserve"> </w:t>
      </w:r>
      <w:r>
        <w:rPr>
          <w:iCs/>
          <w:i/>
        </w:rPr>
        <w:t xml:space="preserve">&lt;/p&gt;&lt;p&gt;</w:t>
      </w:r>
      <w:r>
        <w:rPr>
          <w:iCs/>
          <w:i/>
        </w:rPr>
        <w:t xml:space="preserve">&lt;/p&gt;&lt;h3&gt;3.1 Humidity and Lens Care&lt;/h3&gt;&amp;amp;nbsp;</w:t>
      </w:r>
    </w:p>
    <w:p>
      <w:pPr>
        <w:pStyle w:val="BodyText"/>
      </w:pPr>
      <w:r>
        <w:t xml:space="preserve">Relative humidity in</w:t>
      </w:r>
      <w:r>
        <w:t xml:space="preserve"> </w:t>
      </w:r>
      <w:r>
        <w:rPr>
          <w:bCs/>
          <w:b/>
        </w:rPr>
        <w:t xml:space="preserve">Myanmar Yangon</w:t>
      </w:r>
      <w:r>
        <w:t xml:space="preserve"> </w:t>
      </w:r>
      <w:r>
        <w:t xml:space="preserve">often exceeds 80%, particularly during the pre-monsoon months.&lt;/li&gt; —&gt;</w:t>
      </w:r>
      <w:r>
        <w:rPr>
          <w:iCs/>
          <w:i/>
        </w:rPr>
        <w:t xml:space="preserve">This necessitates that any professional</w:t>
      </w:r>
      <w:r>
        <w:rPr>
          <w:iCs/>
          <w:i/>
        </w:rPr>
        <w:t xml:space="preserve"> </w:t>
      </w:r>
      <w:r>
        <w:rPr>
          <w:bCs/>
          <w:b/>
          <w:iCs/>
          <w:i/>
        </w:rPr>
        <w:t xml:space="preserve">Photographer</w:t>
      </w:r>
      <w:r>
        <w:rPr>
          <w:iCs/>
          <w:i/>
        </w:rPr>
        <w:t xml:space="preserve"> </w:t>
      </w:r>
      <w:r>
        <w:rPr>
          <w:iCs/>
          <w:i/>
        </w:rPr>
        <w:t xml:space="preserve">employed must bring silica gel packets and airtight hard cases to prevent fungal growth on lenses. Failure to adhere to these protocols can result in permanent damage to optical equipment, rendering the</w:t>
      </w:r>
      <w:r>
        <w:rPr>
          <w:iCs/>
          <w:i/>
        </w:rPr>
        <w:t xml:space="preserve"> </w:t>
      </w:r>
      <w:r>
        <w:rPr>
          <w:bCs/>
          <w:b/>
          <w:iCs/>
          <w:i/>
        </w:rPr>
        <w:t xml:space="preserve">Photographer</w:t>
      </w:r>
      <w:r>
        <w:rPr>
          <w:iCs/>
          <w:i/>
        </w:rPr>
        <w:t xml:space="preserve">'s services ineffective.&lt;/li&gt;&amp;nbsp;</w:t>
      </w:r>
    </w:p>
    <w:p>
      <w:pPr>
        <w:pStyle w:val="BodyText"/>
      </w:pPr>
      <w:r>
        <w:rPr>
          <w:bCs/>
          <w:b/>
        </w:rPr>
        <w:t xml:space="preserve">Luminosity and Golden Hour:</w:t>
      </w:r>
    </w:p>
    <w:p>
      <w:pPr>
        <w:pStyle w:val="BodyText"/>
      </w:pPr>
      <w:r>
        <w:t xml:space="preserve"> —&gt;</w:t>
      </w:r>
      <w:r>
        <w:rPr>
          <w:iCs/>
          <w:i/>
        </w:rPr>
        <w:t xml:space="preserve">The intensity of sunlight in</w:t>
      </w:r>
      <w:r>
        <w:rPr>
          <w:iCs/>
          <w:i/>
        </w:rPr>
        <w:t xml:space="preserve"> </w:t>
      </w:r>
      <w:r>
        <w:rPr>
          <w:iCs/>
          <w:i/>
        </w:rPr>
        <w:t xml:space="preserve">&lt;/p&gt;&lt;p&gt;</w:t>
      </w:r>
      <w:r>
        <w:rPr>
          <w:iCs/>
          <w:i/>
        </w:rPr>
        <w:t xml:space="preserve">&lt;/p&gt;&lt;h3&gt;3.2 Luminosity and Golden Hour&lt;/h3&gt;&amp;amp;nbsp;</w:t>
      </w:r>
    </w:p>
    <w:p>
      <w:pPr>
        <w:pStyle w:val="BodyText"/>
      </w:pPr>
      <w:r>
        <w:t xml:space="preserve">Direct midday sun creates harsh shadows that are detrimental to portrait photography.&lt;/li) —&gt;</w:t>
      </w:r>
      <w:r>
        <w:rPr>
          <w:iCs/>
          <w:i/>
        </w:rPr>
        <w:t xml:space="preserve">A skilled</w:t>
      </w:r>
      <w:r>
        <w:rPr>
          <w:iCs/>
          <w:i/>
        </w:rPr>
        <w:t xml:space="preserve"> </w:t>
      </w:r>
      <w:r>
        <w:rPr>
          <w:bCs/>
          <w:b/>
          <w:iCs/>
          <w:i/>
        </w:rPr>
        <w:t xml:space="preserve">Photographer</w:t>
      </w:r>
      <w:r>
        <w:rPr>
          <w:iCs/>
          <w:i/>
        </w:rPr>
        <w:t xml:space="preserve"> </w:t>
      </w:r>
      <w:r>
        <w:rPr>
          <w:iCs/>
          <w:i/>
        </w:rPr>
        <w:t xml:space="preserve">in</w:t>
      </w:r>
      <w:r>
        <w:rPr>
          <w:iCs/>
          <w:i/>
        </w:rPr>
        <w:t xml:space="preserve"> </w:t>
      </w:r>
      <w:r>
        <w:rPr>
          <w:bCs/>
          <w:b/>
          <w:iCs/>
          <w:i/>
        </w:rPr>
        <w:t xml:space="preserve">Myanmar Yangon</w:t>
      </w:r>
      <w:r>
        <w:rPr>
          <w:iCs/>
          <w:i/>
        </w:rPr>
        <w:t xml:space="preserve"> </w:t>
      </w:r>
      <w:r>
        <w:rPr>
          <w:iCs/>
          <w:i/>
        </w:rPr>
        <w:t xml:space="preserve">must schedule exterior shoots during the "Golden Hours" (early morning between 6:00 AM and 7:30 AM, or late afternoon after 4:30 PM). This is critical for capturing the intricate details of Shwedagon Pagoda without overexposure.&lt;/li&gt;&amp;nbsp;</w:t>
      </w:r>
    </w:p>
    <w:p>
      <w:pPr>
        <w:pStyle w:val="BodyText"/>
      </w:pPr>
      <w:r>
        <w:rPr>
          <w:bCs/>
          <w:b/>
        </w:rPr>
        <w:t xml:space="preserve">Atmospheric Haze:</w:t>
      </w:r>
    </w:p>
    <w:p>
      <w:pPr>
        <w:pStyle w:val="BodyText"/>
      </w:pPr>
      <w:r>
        <w:t xml:space="preserve"> —&gt;</w:t>
      </w:r>
      <w:r>
        <w:rPr>
          <w:iCs/>
          <w:i/>
        </w:rPr>
        <w:t xml:space="preserve">Dust and smog in urban centers of</w:t>
      </w:r>
      <w:r>
        <w:rPr>
          <w:iCs/>
          <w:i/>
        </w:rPr>
        <w:t xml:space="preserve"> </w:t>
      </w:r>
      <w:r>
        <w:rPr>
          <w:iCs/>
          <w:i/>
        </w:rPr>
        <w:t xml:space="preserve">&lt;/p&gt;&lt;p&gt;</w:t>
      </w:r>
      <w:r>
        <w:rPr>
          <w:iCs/>
          <w:i/>
        </w:rPr>
        <w:t xml:space="preserve">&lt;/p&gt;&lt;h3&gt;3.3 Atmospheric Haze&lt;/h3&gt;&amp;amp;nbsp;</w:t>
      </w:r>
    </w:p>
    <w:p>
      <w:pPr>
        <w:pStyle w:val="BodyText"/>
      </w:pPr>
      <w:r>
        <w:t xml:space="preserve">Urban traffic in</w:t>
      </w:r>
      <w:r>
        <w:t xml:space="preserve"> </w:t>
      </w:r>
      <w:r>
        <w:rPr>
          <w:bCs/>
          <w:b/>
        </w:rPr>
        <w:t xml:space="preserve">Myanmar Yangon</w:t>
      </w:r>
      <w:r>
        <w:t xml:space="preserve"> </w:t>
      </w:r>
      <w:r>
        <w:t xml:space="preserve">contributes to a general atmospheric haze.&lt;/li) —&gt;</w:t>
      </w:r>
      <w:r>
        <w:rPr>
          <w:iCs/>
          <w:i/>
        </w:rPr>
        <w:t xml:space="preserve">The</w:t>
      </w:r>
      <w:r>
        <w:rPr>
          <w:iCs/>
          <w:i/>
        </w:rPr>
        <w:t xml:space="preserve"> </w:t>
      </w:r>
      <w:r>
        <w:rPr>
          <w:bCs/>
          <w:b/>
          <w:iCs/>
          <w:i/>
        </w:rPr>
        <w:t xml:space="preserve">Photographer</w:t>
      </w:r>
      <w:r>
        <w:rPr>
          <w:iCs/>
          <w:i/>
        </w:rPr>
        <w:t xml:space="preserve"> </w:t>
      </w:r>
      <w:r>
        <w:rPr>
          <w:iCs/>
          <w:i/>
        </w:rPr>
        <w:t xml:space="preserve">must utilize polarizing filters to cut through this haze and enhance saturation, particularly when photographing the blue skies against the gold of local temples.&lt;/li&gt;</w:t>
      </w:r>
    </w:p>
    <w:p>
      <w:pPr>
        <w:pStyle w:val="BodyText"/>
      </w:pPr>
      <w:r>
        <w:t xml:space="preserve">Equipment Standardization&lt;/p&gt;&amp;amp;nbsp;</w:t>
      </w:r>
    </w:p>
    <w:p>
      <w:pPr>
        <w:pStyle w:val="BodyText"/>
      </w:pPr>
      <w:r>
        <w:t xml:space="preserve">To ensure consistency in output, the</w:t>
      </w:r>
      <w:r>
        <w:t xml:space="preserve"> </w:t>
      </w:r>
      <w:r>
        <w:rPr>
          <w:bCs/>
          <w:b/>
        </w:rPr>
        <w:t xml:space="preserve">Photographer</w:t>
      </w:r>
      <w:r>
        <w:t xml:space="preserve"> </w:t>
      </w:r>
      <w:r>
        <w:t xml:space="preserve">operating in</w:t>
      </w:r>
      <w:r>
        <w:t xml:space="preserve"> </w:t>
      </w:r>
      <w:r>
        <w:t xml:space="preserve">&lt;p&gt;</w:t>
      </w:r>
      <w:r>
        <w:t xml:space="preserve">&lt;/h3) —&gt;</w:t>
      </w:r>
    </w:p>
    <w:p>
      <w:pPr>
        <w:pStyle w:val="BodyText"/>
      </w:pPr>
      <w:r>
        <w:t xml:space="preserve">Equipment Category</w:t>
      </w:r>
    </w:p>
    <w:bookmarkEnd w:id="20"/>
    <w:p>
      <w:pPr>
        <w:pStyle w:val="BodyText"/>
      </w:pPr>
      <w:r>
        <w:t xml:space="preserve">&amp;amp;nbsp;</w:t>
      </w:r>
    </w:p>
    <w:p>
      <w:pPr>
        <w:pStyle w:val="BodyText"/>
      </w:pPr>
      <w:r>
        <w:t xml:space="preserve">Required Specification</w:t>
      </w:r>
    </w:p>
    <w:p>
      <w:pPr>
        <w:pStyle w:val="BodyText"/>
      </w:pPr>
      <w:r>
        <w:t xml:space="preserve">&amp;amp;nbsp;</w:t>
      </w:r>
    </w:p>
    <w:p>
      <w:pPr>
        <w:pStyle w:val="BodyText"/>
      </w:pPr>
      <w:r>
        <w:t xml:space="preserve">Mirrorless or DSLR bodies with high dynamic range.</w:t>
      </w:r>
    </w:p>
    <w:p>
      <w:pPr>
        <w:pStyle w:val="BodyText"/>
      </w:pPr>
      <w:r>
        <w:t xml:space="preserve">Prime Lenses (35mm, 85mm) for portraits; Wide-angle (16-35mm) for architecture.</w:t>
      </w:r>
    </w:p>
    <w:p>
      <w:pPr>
        <w:pStyle w:val="BodyText"/>
      </w:pPr>
      <w:r>
        <w:t xml:space="preserve"> —</w:t>
      </w:r>
    </w:p>
    <w:p>
      <w:pPr>
        <w:pStyle w:val="BodyText"/>
      </w:pPr>
      <w:r>
        <w:t xml:space="preserve">Lighting</w:t>
      </w:r>
    </w:p>
    <w:p>
      <w:pPr>
        <w:pStyle w:val="BodyText"/>
      </w:pPr>
      <w:r>
        <w:t xml:space="preserve">&amp;amp;nbsp;</w:t>
      </w:r>
    </w:p>
    <w:p>
      <w:pPr>
        <w:pStyle w:val="BodyText"/>
      </w:pPr>
      <w:r>
        <w:t xml:space="preserve">External flashes with diffusers are mandatory due to high contrast environments in</w:t>
      </w:r>
      <w:r>
        <w:t xml:space="preserve"> </w:t>
      </w:r>
      <w:r>
        <w:rPr>
          <w:bCs/>
          <w:b/>
        </w:rPr>
        <w:t xml:space="preserve">Myanmar Yangon</w:t>
      </w:r>
      <w:r>
        <w:t xml:space="preserve">.</w:t>
      </w:r>
    </w:p>
    <w:p>
      <w:pPr>
        <w:pStyle w:val="BodyText"/>
      </w:pPr>
      <w:r>
        <w:t xml:space="preserve"> —</w:t>
      </w:r>
    </w:p>
    <w:p>
      <w:pPr>
        <w:pStyle w:val="BodyText"/>
      </w:pPr>
      <w:r>
        <w:t xml:space="preserve">Data Management</w:t>
      </w:r>
    </w:p>
    <w:p>
      <w:pPr>
        <w:pStyle w:val="BodyText"/>
      </w:pPr>
      <w:r>
        <w:t xml:space="preserve">&amp;amp;nbsp;</w:t>
      </w:r>
    </w:p>
    <w:p>
      <w:pPr>
        <w:pStyle w:val="BodyText"/>
      </w:pPr>
      <w:r>
        <w:t xml:space="preserve">On-site backup solutions are required immediately after each shoot to protect the</w:t>
      </w:r>
      <w:r>
        <w:t xml:space="preserve"> </w:t>
      </w:r>
      <w:r>
        <w:rPr>
          <w:bCs/>
          <w:b/>
        </w:rPr>
        <w:t xml:space="preserve">Photographer</w:t>
      </w:r>
      <w:r>
        <w:t xml:space="preserve">'s work.</w:t>
      </w:r>
    </w:p>
    <w:p>
      <w:pPr>
        <w:pStyle w:val="BodyText"/>
      </w:pPr>
      <w:r>
        <w:t xml:space="preserve"> —</w:t>
      </w:r>
    </w:p>
    <w:p>
      <w:pPr>
        <w:pStyle w:val="BodyText"/>
      </w:pPr>
      <w:r>
        <w:t xml:space="preserve">&lt;/table&gt;&lt;h2&gt;5.0 Cultural and Ethical Protocols&lt;/h2&gt;&amp;amp;nbsp;</w:t>
      </w:r>
    </w:p>
    <w:p>
      <w:pPr>
        <w:pStyle w:val="BodyText"/>
      </w:pPr>
      <w:r>
        <w:t xml:space="preserve">The role of the</w:t>
      </w:r>
      <w:r>
        <w:t xml:space="preserve"> </w:t>
      </w:r>
      <w:r>
        <w:rPr>
          <w:bCs/>
          <w:b/>
        </w:rPr>
        <w:t xml:space="preserve">Photographer</w:t>
      </w:r>
      <w:r>
        <w:t xml:space="preserve"> </w:t>
      </w:r>
      <w:r>
        <w:t xml:space="preserve">in</w:t>
      </w:r>
      <w:r>
        <w:t xml:space="preserve"> </w:t>
      </w:r>
      <w:r>
        <w:t xml:space="preserve">&lt;p&gt;</w:t>
      </w:r>
      <w:r>
        <w:t xml:space="preserve">&lt;/p&gt;&lt;p&gt;</w:t>
      </w:r>
      <w:r>
        <w:rPr>
          <w:bCs/>
          <w:b/>
        </w:rPr>
        <w:t xml:space="preserve">Myanmar Yangon</w:t>
      </w:r>
      <w:r>
        <w:t xml:space="preserve"> </w:t>
      </w:r>
      <w:r>
        <w:t xml:space="preserve">is not merely technical but deeply cultural. The following protocols must be strictly observed by the</w:t>
      </w:r>
      <w:r>
        <w:t xml:space="preserve"> </w:t>
      </w:r>
      <w:r>
        <w:rPr>
          <w:bCs/>
          <w:b/>
        </w:rPr>
        <w:t xml:space="preserve">Photographer</w:t>
      </w:r>
      <w:r>
        <w:t xml:space="preserve">:&lt;/p&gt;</w:t>
      </w:r>
    </w:p>
    <w:p>
      <w:pPr>
        <w:pStyle w:val="BodyText"/>
      </w:pPr>
      <w:r>
        <w:t xml:space="preserve">&amp;amp;nbsp;</w:t>
      </w:r>
    </w:p>
    <w:p>
      <w:pPr>
        <w:pStyle w:val="BodyText"/>
      </w:pPr>
      <w:r>
        <w:t xml:space="preserve">Sacred Sites: When photographing within pagodas, the</w:t>
      </w:r>
      <w:r>
        <w:t xml:space="preserve"> </w:t>
      </w:r>
      <w:r>
        <w:rPr>
          <w:bCs/>
          <w:b/>
        </w:rPr>
        <w:t xml:space="preserve">Photographer</w:t>
      </w:r>
      <w:r>
        <w:t xml:space="preserve"> </w:t>
      </w:r>
      <w:r>
        <w:t xml:space="preserve">must remove shoes and socks. Flash photography is typically prohibited inside religious structures to preserve pigments and respect sanctity. The</w:t>
      </w:r>
      <w:r>
        <w:t xml:space="preserve"> </w:t>
      </w:r>
      <w:r>
        <w:rPr>
          <w:bCs/>
          <w:b/>
        </w:rPr>
        <w:t xml:space="preserve">Photographer</w:t>
      </w:r>
      <w:r>
        <w:t xml:space="preserve"> </w:t>
      </w:r>
      <w:r>
        <w:t xml:space="preserve">must rely on high ISO capabilities rather than artificial light in these scenarios.</w:t>
      </w:r>
    </w:p>
    <w:p>
      <w:pPr>
        <w:pStyle w:val="BodyText"/>
      </w:pPr>
      <w:r>
        <w:t xml:space="preserve"> —</w:t>
      </w:r>
    </w:p>
    <w:p>
      <w:pPr>
        <w:pStyle w:val="BodyText"/>
      </w:pPr>
      <w:r>
        <w:t xml:space="preserve">Human Subjects: In the bustling streets of</w:t>
      </w:r>
      <w:r>
        <w:t xml:space="preserve"> </w:t>
      </w:r>
      <w:r>
        <w:t xml:space="preserve">&lt;p&gt;</w:t>
      </w:r>
      <w:r>
        <w:t xml:space="preserve">&lt;/p&gt;&lt;h3&gt;5.1 Consent and Engagement&lt;/h3) —Myanmar Yangon, engaging with locals requires a delicate approach. The</w:t>
      </w:r>
      <w:r>
        <w:t xml:space="preserve"> </w:t>
      </w:r>
      <w:r>
        <w:rPr>
          <w:bCs/>
          <w:b/>
        </w:rPr>
        <w:t xml:space="preserve">Photographer</w:t>
      </w:r>
      <w:r>
        <w:t xml:space="preserve"> </w:t>
      </w:r>
      <w:r>
        <w:t xml:space="preserve">must obtain verbal consent before capturing close-up portraits. This builds trust and ensures that the resulting images are authentic and respectful, reflecting the warmth of the local population.</w:t>
      </w:r>
    </w:p>
    <w:p>
      <w:pPr>
        <w:pStyle w:val="BodyText"/>
      </w:pPr>
      <w:r>
        <w:t xml:space="preserve">Dress Code: The</w:t>
      </w:r>
      <w:r>
        <w:t xml:space="preserve"> </w:t>
      </w:r>
      <w:r>
        <w:rPr>
          <w:bCs/>
          <w:b/>
        </w:rPr>
        <w:t xml:space="preserve">Photographer</w:t>
      </w:r>
      <w:r>
        <w:t xml:space="preserve"> </w:t>
      </w:r>
      <w:r>
        <w:t xml:space="preserve">should adhere to modest dress standards when visiting religious sites, mirroring the attire of local practitioners.</w:t>
      </w:r>
    </w:p>
    <w:p>
      <w:pPr>
        <w:pStyle w:val="BodyText"/>
      </w:pPr>
      <w:r>
        <w:t xml:space="preserve"> —</w:t>
      </w:r>
    </w:p>
    <w:p>
      <w:pPr>
        <w:pStyle w:val="BodyText"/>
      </w:pPr>
      <w:r>
        <w:t xml:space="preserve">&lt;/ul&gt;&lt;h2&gt;6.0 Workflow and Logistics in</w:t>
      </w:r>
      <w:r>
        <w:t xml:space="preserve"> </w:t>
      </w:r>
      <w:r>
        <w:rPr>
          <w:bCs/>
          <w:b/>
        </w:rPr>
        <w:t xml:space="preserve">Myanmar Yangon</w:t>
      </w:r>
      <w:r>
        <w:t xml:space="preserve">&lt;/h2&gt;&amp;amp;nbsp;</w:t>
      </w:r>
    </w:p>
    <w:p>
      <w:pPr>
        <w:pStyle w:val="BodyText"/>
      </w:pPr>
      <w:r>
        <w:t xml:space="preserve">The logistical execution of a photography project in</w:t>
      </w:r>
      <w:r>
        <w:t xml:space="preserve"> </w:t>
      </w:r>
      <w:r>
        <w:t xml:space="preserve">&lt;p&gt;</w:t>
      </w:r>
      <w:r>
        <w:t xml:space="preserve">&lt;/p&gt;&lt;h3&gt;6.1 Site Selection and Timing&lt;/h3) —The following table outlines recommended locations for a</w:t>
      </w:r>
      <w:r>
        <w:t xml:space="preserve"> </w:t>
      </w:r>
      <w:r>
        <w:rPr>
          <w:bCs/>
          <w:b/>
        </w:rPr>
        <w:t xml:space="preserve">Photographer</w:t>
      </w:r>
      <w:r>
        <w:t xml:space="preserve"> </w:t>
      </w:r>
      <w:r>
        <w:t xml:space="preserve">in</w:t>
      </w:r>
      <w:r>
        <w:t xml:space="preserve"> </w:t>
      </w:r>
      <w:r>
        <w:rPr>
          <w:bCs/>
          <w:b/>
        </w:rPr>
        <w:t xml:space="preserve">Myanmar Yangon</w:t>
      </w:r>
      <w:r>
        <w:t xml:space="preserve">:</w:t>
      </w:r>
    </w:p>
    <w:p>
      <w:pPr>
        <w:pStyle w:val="BodyText"/>
      </w:pPr>
      <w:r>
        <w:t xml:space="preserve">&amp;amp;nbsp;</w:t>
      </w:r>
    </w:p>
    <w:p>
      <w:pPr>
        <w:pStyle w:val="BodyText"/>
      </w:pPr>
      <w:r>
        <w:t xml:space="preserve">Location Type</w:t>
      </w:r>
    </w:p>
    <w:p>
      <w:pPr>
        <w:pStyle w:val="BodyText"/>
      </w:pPr>
      <w:r>
        <w:t xml:space="preserve">&amp;amp;nbsp;</w:t>
      </w:r>
    </w:p>
    <w:p>
      <w:pPr>
        <w:pStyle w:val="BodyText"/>
      </w:pPr>
      <w:r>
        <w:t xml:space="preserve">Description for Photographer</w:t>
      </w:r>
    </w:p>
    <w:p>
      <w:pPr>
        <w:pStyle w:val="BodyText"/>
      </w:pPr>
      <w:r>
        <w:t xml:space="preserve">&amp;amp;nbsp;</w:t>
      </w:r>
    </w:p>
    <w:p>
      <w:pPr>
        <w:pStyle w:val="BodyText"/>
      </w:pPr>
      <w:r>
        <w:t xml:space="preserve">The most iconic site. Best shot during early morning mist.</w:t>
      </w:r>
    </w:p>
    <w:p>
      <w:pPr>
        <w:pStyle w:val="BodyText"/>
      </w:pPr>
      <w:r>
        <w:t xml:space="preserve">Colonial District</w:t>
      </w:r>
    </w:p>
    <w:p>
      <w:pPr>
        <w:pStyle w:val="BodyText"/>
      </w:pPr>
      <w:r>
        <w:t xml:space="preserve">&amp;amp;nbsp;</w:t>
      </w:r>
    </w:p>
    <w:p>
      <w:pPr>
        <w:pStyle w:val="BodyText"/>
      </w:pPr>
      <w:r>
        <w:t xml:space="preserve">Offers European-style architecture. Good for street style photography. Requires navigating traffic carefully.</w:t>
      </w:r>
    </w:p>
    <w:p>
      <w:pPr>
        <w:pStyle w:val="BodyText"/>
      </w:pPr>
      <w:r>
        <w:t xml:space="preserve"> —</w:t>
      </w:r>
    </w:p>
    <w:p>
      <w:pPr>
        <w:pStyle w:val="BodyText"/>
      </w:pPr>
      <w:r>
        <w:t xml:space="preserve">Kyaikhtiaung Market</w:t>
      </w:r>
    </w:p>
    <w:p>
      <w:pPr>
        <w:pStyle w:val="BodyText"/>
      </w:pPr>
      <w:r>
        <w:t xml:space="preserve">&amp;amp;nbsp;</w:t>
      </w:r>
    </w:p>
    <w:p>
      <w:pPr>
        <w:pStyle w:val="BodyText"/>
      </w:pPr>
      <w:r>
        <w:t xml:space="preserve">Vibrant colors and textures. Ideal for documentary style work by the</w:t>
      </w:r>
      <w:r>
        <w:t xml:space="preserve"> </w:t>
      </w:r>
      <w:r>
        <w:rPr>
          <w:bCs/>
          <w:b/>
        </w:rPr>
        <w:t xml:space="preserve">Photographer</w:t>
      </w:r>
      <w:r>
        <w:t xml:space="preserve">.</w:t>
      </w:r>
    </w:p>
    <w:p>
      <w:pPr>
        <w:pStyle w:val="BodyText"/>
      </w:pPr>
      <w:r>
        <w:t xml:space="preserve"> —</w:t>
      </w:r>
    </w:p>
    <w:p>
      <w:pPr>
        <w:pStyle w:val="BodyText"/>
      </w:pPr>
      <w:r>
        <w:t xml:space="preserve">Logistical Note</w:t>
      </w:r>
    </w:p>
    <w:p>
      <w:pPr>
        <w:pStyle w:val="BodyText"/>
      </w:pPr>
      <w:r>
        <w:t xml:space="preserve">&amp;amp;nbsp;</w:t>
      </w:r>
    </w:p>
    <w:p>
      <w:pPr>
        <w:pStyle w:val="BodyText"/>
      </w:pPr>
      <w:r>
        <w:t xml:space="preserve">The</w:t>
      </w:r>
      <w:r>
        <w:t xml:space="preserve"> </w:t>
      </w:r>
      <w:r>
        <w:rPr>
          <w:bCs/>
          <w:b/>
        </w:rPr>
        <w:t xml:space="preserve">Photographer</w:t>
      </w:r>
      <w:r>
        <w:t xml:space="preserve"> </w:t>
      </w:r>
      <w:r>
        <w:t xml:space="preserve">should use ride-hailing apps or private transport with AC to protect equipment from dust and heat.</w:t>
      </w:r>
    </w:p>
    <w:p>
      <w:pPr>
        <w:pStyle w:val="BodyText"/>
      </w:pPr>
      <w:r>
        <w:t xml:space="preserve"> —</w:t>
      </w:r>
    </w:p>
    <w:p>
      <w:pPr>
        <w:pStyle w:val="BodyText"/>
      </w:pPr>
      <w:r>
        <w:t xml:space="preserve">&lt;/table&gt;&lt;h2&gt;7.0 Data Processing and Deliverables&lt;/h2&gt;&amp;amp;nbsp;</w:t>
      </w:r>
    </w:p>
    <w:p>
      <w:pPr>
        <w:pStyle w:val="BodyText"/>
      </w:pPr>
      <w:r>
        <w:t xml:space="preserve">Post-production is a critical phase for the</w:t>
      </w:r>
      <w:r>
        <w:t xml:space="preserve"> </w:t>
      </w:r>
      <w:r>
        <w:rPr>
          <w:bCs/>
          <w:b/>
        </w:rPr>
        <w:t xml:space="preserve">Photographer</w:t>
      </w:r>
      <w:r>
        <w:t xml:space="preserve">. In</w:t>
      </w:r>
      <w:r>
        <w:t xml:space="preserve"> </w:t>
      </w:r>
      <w:r>
        <w:t xml:space="preserve">&lt;p&gt;</w:t>
      </w:r>
      <w:r>
        <w:t xml:space="preserve">&lt;/p&gt;&lt;h3&gt;7.1 Color Grading Standards&lt;/h3) —Images from</w:t>
      </w:r>
      <w:r>
        <w:t xml:space="preserve"> </w:t>
      </w:r>
      <w:r>
        <w:rPr>
          <w:bCs/>
          <w:b/>
        </w:rPr>
        <w:t xml:space="preserve">Myanmar Yangon</w:t>
      </w:r>
      <w:r>
        <w:t xml:space="preserve"> </w:t>
      </w:r>
      <w:r>
        <w:t xml:space="preserve">often suffer from color casts due to mixed lighting (tungsten indoor lights vs. daylight outdoors). The</w:t>
      </w:r>
      <w:r>
        <w:t xml:space="preserve"> </w:t>
      </w:r>
      <w:r>
        <w:rPr>
          <w:bCs/>
          <w:b/>
        </w:rPr>
        <w:t xml:space="preserve">Photographer</w:t>
      </w:r>
      <w:r>
        <w:t xml:space="preserve"> </w:t>
      </w:r>
      <w:r>
        <w:t xml:space="preserve">must perform accurate white balance corrections in post-processing. The final deliverable should include:</w:t>
      </w:r>
    </w:p>
    <w:p>
      <w:pPr>
        <w:pStyle w:val="BodyText"/>
      </w:pPr>
      <w:r>
        <w:t xml:space="preserve">&amp;amp;nbsp;</w:t>
      </w:r>
    </w:p>
    <w:p>
      <w:pPr>
        <w:pStyle w:val="BodyText"/>
      </w:pPr>
      <w:r>
        <w:t xml:space="preserve">Edited JPEGs with balanced exposure and color correction.</w:t>
      </w:r>
    </w:p>
    <w:p>
      <w:pPr>
        <w:pStyle w:val="BodyText"/>
      </w:pPr>
      <w:r>
        <w:t xml:space="preserve"> —</w:t>
      </w:r>
    </w:p>
    <w:p>
      <w:pPr>
        <w:pStyle w:val="BodyText"/>
      </w:pPr>
      <w:r>
        <w:t xml:space="preserve">&lt;h2&gt;8.0 Conclusion&lt;/h2)⁣╩&amp;amp;nbsp;</w:t>
      </w:r>
    </w:p>
    <w:p>
      <w:pPr>
        <w:pStyle w:val="BodyText"/>
      </w:pPr>
      <w:r>
        <w:t xml:space="preserve">This laboratory report has delineated the specific requirements for a</w:t>
      </w:r>
      <w:r>
        <w:t xml:space="preserve"> </w:t>
      </w:r>
      <w:r>
        <w:rPr>
          <w:bCs/>
          <w:b/>
        </w:rPr>
        <w:t xml:space="preserve">Photographer</w:t>
      </w:r>
      <w:r>
        <w:t xml:space="preserve"> </w:t>
      </w:r>
      <w:r>
        <w:t xml:space="preserve">operating in</w:t>
      </w:r>
      <w:r>
        <w:t xml:space="preserve"> </w:t>
      </w:r>
      <w:r>
        <w:t xml:space="preserve">&lt;p&gt;</w:t>
      </w:r>
      <w:r>
        <w:t xml:space="preserve">&lt;/p&gt;&lt;p&gt;</w:t>
      </w:r>
      <w:r>
        <w:rPr>
          <w:bCs/>
          <w:b/>
        </w:rPr>
        <w:t xml:space="preserve">Myanmar Yangon</w:t>
      </w:r>
      <w:r>
        <w:t xml:space="preserve">. The success of any photographic endeavor in this region depends on a rigorous understanding of the local climate, cultural sensitivities, and logistical challenges. It is recommended that all future contracts for photography services in</w:t>
      </w:r>
      <w:r>
        <w:t xml:space="preserve"> </w:t>
      </w:r>
      <w:r>
        <w:t xml:space="preserve">&lt;p&gt;</w:t>
      </w:r>
      <w:r>
        <w:t xml:space="preserve">&lt;/p&gt;&lt;p&gt;</w:t>
      </w:r>
      <w:r>
        <w:rPr>
          <w:bCs/>
          <w:b/>
        </w:rPr>
        <w:t xml:space="preserve">Myanmar Yangon</w:t>
      </w:r>
      <w:r>
        <w:t xml:space="preserve"> </w:t>
      </w:r>
      <w:r>
        <w:t xml:space="preserve">explicitly include clauses regarding equipment protection against humidity and adherence to local cultural norms. By following these guidelines, the</w:t>
      </w:r>
      <w:r>
        <w:t xml:space="preserve"> </w:t>
      </w:r>
      <w:r>
        <w:rPr>
          <w:bCs/>
          <w:b/>
        </w:rPr>
        <w:t xml:space="preserve">Photographer</w:t>
      </w:r>
      <w:r>
        <w:t xml:space="preserve"> </w:t>
      </w:r>
      <w:r>
        <w:t xml:space="preserve">will be able to produce high-quality, respectful, and visually stunning documentation of this unique region.&lt;/p&gt;&amp;amp;nbsp;</w:t>
      </w:r>
      <w:r>
        <w:t xml:space="preserve">&lt;/ul&gt;&lt;/body&gt;&amp;amp;nbsp;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Photography Services in Myanmar Yangon</dc:title>
  <dc:creator/>
  <dc:language>en</dc:language>
  <cp:keywords/>
  <dcterms:created xsi:type="dcterms:W3CDTF">2026-07-29T07:41:07Z</dcterms:created>
  <dcterms:modified xsi:type="dcterms:W3CDTF">2026-07-29T07:41:07Z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