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Photographic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32" w:name="X3ea5e2ef9c7835f6af4c5726cb0fb9807738678"/>
    <w:p>
      <w:pPr>
        <w:pStyle w:val="Heading1"/>
      </w:pPr>
      <w:r>
        <w:t xml:space="preserve">Laboratory Report</w:t>
      </w:r>
      <w:r>
        <w:br/>
      </w:r>
      <w:r>
        <w:t xml:space="preserve">Visual Documentation and Environmental Adaptation Study</w:t>
      </w:r>
    </w:p>
    <w:p>
      <w:pPr>
        <w:pStyle w:val="FirstParagraph"/>
      </w:pPr>
      <w:r>
        <w:rPr>
          <w:bCs/>
          <w:b/>
        </w:rPr>
        <w:t xml:space="preserve">Date of Experiment:</w:t>
      </w:r>
    </w:p>
    <w:p>
      <w:pPr>
        <w:pStyle w:val="BodyText"/>
      </w:pPr>
      <w:r>
        <w:t xml:space="preserve">[Current Date]</w:t>
      </w:r>
    </w:p>
    <w:p>
      <w:pPr>
        <w:pStyle w:val="BodyText"/>
      </w:pPr>
      <w:r>
        <w:rPr>
          <w:bCs/>
          <w:b/>
        </w:rPr>
        <w:t xml:space="preserve">Location:</w:t>
      </w:r>
    </w:p>
    <w:p>
      <w:pPr>
        <w:pStyle w:val="BodyText"/>
      </w:pPr>
      <w:r>
        <w:t xml:space="preserve">The Urban Landscape of Philippines Manila</w:t>
      </w:r>
    </w:p>
    <w:bookmarkStart w:id="20" w:name="purpose-of-the-experiment"/>
    <w:p>
      <w:pPr>
        <w:pStyle w:val="Heading3"/>
      </w:pPr>
      <w:r>
        <w:t xml:space="preserve">Purpose of the Experiment</w:t>
      </w:r>
    </w:p>
    <w:p>
      <w:pPr>
        <w:pStyle w:val="FirstParagraph"/>
      </w:pPr>
      <w:r>
        <w:t xml:space="preserve">The primary objective of this laboratory report is to document and analyze the technical and artistic challenges associated with deploying a professional</w:t>
      </w:r>
      <w:r>
        <w:t xml:space="preserve"> </w:t>
      </w:r>
      <w:r>
        <w:rPr>
          <w:iCs/>
          <w:i/>
          <w:u w:val="single"/>
          <w:bCs/>
          <w:b/>
        </w:rPr>
        <w:t xml:space="preserve">Photographer</w:t>
      </w:r>
      <w:r>
        <w:t xml:space="preserve"> </w:t>
      </w:r>
      <w:r>
        <w:t xml:space="preserve">within the specific geographic and atmospheric context of</w:t>
      </w:r>
      <w:r>
        <w:t xml:space="preserve"> </w:t>
      </w:r>
      <w:r>
        <w:rPr>
          <w:iCs/>
          <w:i/>
          <w:u w:val="single"/>
          <w:bCs/>
          <w:b/>
        </w:rPr>
        <w:t xml:space="preserve">Philippines Manila</w:t>
      </w:r>
      <w:r>
        <w:t xml:space="preserve">. This study aims to establish a standardized protocol for capturing high-fidelity imagery amidst the unique variables of tropical humidity, chaotic urban density, and extreme solar irradiance present in this region.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iCs/>
          <w:i/>
          <w:u w:val="single"/>
          <w:bCs/>
          <w:b/>
        </w:rPr>
        <w:t xml:space="preserve">Photographer</w:t>
      </w:r>
      <w:r>
        <w:t xml:space="preserve"> </w:t>
      </w:r>
      <w:r>
        <w:t xml:space="preserve">is not merely to record images but to interpret light and environment accurately. However, when the location is defined as</w:t>
      </w:r>
      <w:r>
        <w:t xml:space="preserve"> </w:t>
      </w:r>
      <w:r>
        <w:rPr>
          <w:iCs/>
          <w:i/>
          <w:u w:val="single"/>
          <w:bCs/>
          <w:b/>
        </w:rPr>
        <w:t xml:space="preserve">Philippines Manila</w:t>
      </w:r>
      <w:r>
        <w:t xml:space="preserve">, the complexity increases exponentially due to the microclimate variations between coastal areas like Pasay and high-density zones in Quezon City. This report serves as a formal analysis of how environmental factors influence equipment performance and aesthetic outcomes.</w:t>
      </w:r>
    </w:p>
    <w:bookmarkEnd w:id="21"/>
    <w:bookmarkStart w:id="22" w:name="materials-and-equipment-configuration"/>
    <w:p>
      <w:pPr>
        <w:pStyle w:val="Heading2"/>
      </w:pPr>
      <w:r>
        <w:t xml:space="preserve">2. Materials and Equipment Configuration</w:t>
      </w:r>
    </w:p>
    <w:p>
      <w:pPr>
        <w:pStyle w:val="FirstParagraph"/>
      </w:pPr>
      <w:r>
        <w:t xml:space="preserve">To ensure data integrity, the following equipment was calibrated for the specific conditions of</w:t>
      </w:r>
      <w:r>
        <w:t xml:space="preserve"> </w:t>
      </w:r>
      <w:r>
        <w:rPr>
          <w:iCs/>
          <w:i/>
          <w:u w:val="single"/>
          <w:bCs/>
          <w:b/>
        </w:rPr>
        <w:t xml:space="preserve">Philippines Manila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t xml:space="preserve">Digital Single-Lens Reflex (DSLR) Camera Body with weather-sealed housing.</w:t>
      </w:r>
    </w:p>
    <w:p>
      <w:pPr>
        <w:numPr>
          <w:ilvl w:val="0"/>
          <w:numId w:val="1001"/>
        </w:numPr>
        <w:pStyle w:val="Compact"/>
      </w:pPr>
      <w:r>
        <w:t xml:space="preserve">Polarizing filters to manage intense tropical glare.</w:t>
      </w:r>
    </w:p>
    <w:p>
      <w:pPr>
        <w:numPr>
          <w:ilvl w:val="0"/>
          <w:numId w:val="1001"/>
        </w:numPr>
        <w:pStyle w:val="Compact"/>
      </w:pPr>
      <w:r>
        <w:t xml:space="preserve">Cleaner microfiber cloths for frequent lens maintenance against humidity-induced fogging.</w:t>
      </w:r>
    </w:p>
    <w:bookmarkEnd w:id="22"/>
    <w:bookmarkStart w:id="26" w:name="X257df45ec1c72431f08305fa73968452dad50ad"/>
    <w:p>
      <w:pPr>
        <w:pStyle w:val="Heading2"/>
      </w:pPr>
      <w:r>
        <w:t xml:space="preserve">3. Methodology: Environmental Variables in Philippines Manila</w:t>
      </w:r>
    </w:p>
    <w:p>
      <w:pPr>
        <w:pStyle w:val="FirstParagraph"/>
      </w:pPr>
      <w:r>
        <w:t xml:space="preserve">The experiment was divided into three phases, each targeting a distinct environmental variable inherent to the urban sprawl of</w:t>
      </w:r>
      <w:r>
        <w:t xml:space="preserve"> </w:t>
      </w:r>
      <w:r>
        <w:rPr>
          <w:iCs/>
          <w:i/>
          <w:u w:val="single"/>
          <w:bCs/>
          <w:b/>
        </w:rPr>
        <w:t xml:space="preserve">Philippines Manila</w:t>
      </w:r>
      <w:r>
        <w:t xml:space="preserve">.</w:t>
      </w:r>
    </w:p>
    <w:bookmarkStart w:id="23" w:name="X9b47482a3ff2c15fe8bd520514297743b40ebab"/>
    <w:p>
      <w:pPr>
        <w:pStyle w:val="Heading3"/>
      </w:pPr>
      <w:r>
        <w:t xml:space="preserve">A. Thermal Management and Humidity Control</w:t>
      </w:r>
    </w:p>
    <w:p>
      <w:pPr>
        <w:pStyle w:val="FirstParagraph"/>
      </w:pPr>
      <w:r>
        <w:t xml:space="preserve">In this phase, the</w:t>
      </w:r>
      <w:r>
        <w:t xml:space="preserve"> </w:t>
      </w:r>
      <w:r>
        <w:rPr>
          <w:iCs/>
          <w:i/>
          <w:u w:val="single"/>
          <w:bCs/>
          <w:b/>
        </w:rPr>
        <w:t xml:space="preserve">Photographer</w:t>
      </w:r>
      <w:r>
        <w:t xml:space="preserve"> </w:t>
      </w:r>
      <w:r>
        <w:t xml:space="preserve">was exposed to ambient temperatures exceeding 32°C with relative humidity often surpassing 80%. The data indicates that without proper thermal management, camera sensors risk overheating. Furthermore, moving equipment from air-conditioned interiors to the humid streets of</w:t>
      </w:r>
      <w:r>
        <w:t xml:space="preserve"> </w:t>
      </w:r>
      <w:r>
        <w:rPr>
          <w:iCs/>
          <w:i/>
          <w:u w:val="single"/>
          <w:bCs/>
          <w:b/>
        </w:rPr>
        <w:t xml:space="preserve">Philippines Manila</w:t>
      </w:r>
      <w:r>
        <w:t xml:space="preserve"> </w:t>
      </w:r>
      <w:r>
        <w:t xml:space="preserve">necessitates a sealed bag transition period to prevent condensation on the lens elements.</w:t>
      </w:r>
    </w:p>
    <w:bookmarkEnd w:id="23"/>
    <w:bookmarkStart w:id="24" w:name="b.-illumination-and-dynamic-range"/>
    <w:p>
      <w:pPr>
        <w:pStyle w:val="Heading3"/>
      </w:pPr>
      <w:r>
        <w:t xml:space="preserve">B. Illumination and Dynamic Range</w:t>
      </w:r>
    </w:p>
    <w:p>
      <w:pPr>
        <w:pStyle w:val="FirstParagraph"/>
      </w:pPr>
      <w:r>
        <w:t xml:space="preserve">The sunlight in this region is unfiltered by high-altitude atmospheric layers, resulting in harsh shadows. The methodology involved testing High Dynamic Range (HDR) capabilities to balance bright skies against shaded streets common in the historic districts of</w:t>
      </w:r>
      <w:r>
        <w:t xml:space="preserve"> </w:t>
      </w:r>
      <w:r>
        <w:rPr>
          <w:iCs/>
          <w:i/>
          <w:u w:val="single"/>
          <w:bCs/>
          <w:b/>
        </w:rPr>
        <w:t xml:space="preserve">Philippines Manila</w:t>
      </w:r>
      <w:r>
        <w:t xml:space="preserve">.</w:t>
      </w:r>
    </w:p>
    <w:bookmarkEnd w:id="24"/>
    <w:bookmarkStart w:id="25" w:name="c.-urban-density-and-composition"/>
    <w:p>
      <w:pPr>
        <w:pStyle w:val="Heading3"/>
      </w:pPr>
      <w:r>
        <w:t xml:space="preserve">C. Urban Density and Composition</w:t>
      </w:r>
    </w:p>
    <w:p>
      <w:pPr>
        <w:pStyle w:val="FirstParagraph"/>
      </w:pPr>
      <w:r>
        <w:t xml:space="preserve">This phase assessed the ability of a professional</w:t>
      </w:r>
      <w:r>
        <w:t xml:space="preserve"> </w:t>
      </w:r>
      <w:r>
        <w:rPr>
          <w:iCs/>
          <w:i/>
          <w:u w:val="single"/>
          <w:bCs/>
          <w:b/>
        </w:rPr>
        <w:t xml:space="preserve">Photographer</w:t>
      </w:r>
      <w:r>
        <w:t xml:space="preserve"> </w:t>
      </w:r>
      <w:r>
        <w:t xml:space="preserve">to isolate subjects amidst visual noise, such as the chaotic signage and traffic typical of Metro Manila.</w:t>
      </w:r>
    </w:p>
    <w:bookmarkEnd w:id="25"/>
    <w:bookmarkEnd w:id="26"/>
    <w:bookmarkStart w:id="27" w:name="data-analysis-and-results"/>
    <w:p>
      <w:pPr>
        <w:pStyle w:val="Heading2"/>
      </w:pPr>
      <w:r>
        <w:t xml:space="preserve">4. Data Analysis and Results</w:t>
      </w:r>
    </w:p>
    <w:p>
      <w:pPr>
        <w:pStyle w:val="FirstParagraph"/>
      </w:pPr>
      <w:r>
        <w:t xml:space="preserve">The collected data reveals significant correlations between equipment settings and environmental factors in</w:t>
      </w:r>
      <w:r>
        <w:t xml:space="preserve"> </w:t>
      </w:r>
      <w:r>
        <w:rPr>
          <w:iCs/>
          <w:i/>
          <w:u w:val="single"/>
          <w:bCs/>
          <w:b/>
        </w:rPr>
        <w:t xml:space="preserve">Philippines Manila</w:t>
      </w:r>
      <w:r>
        <w:t xml:space="preserve">.</w:t>
      </w:r>
    </w:p>
    <w:p>
      <w:pPr>
        <w:pStyle w:val="BodyText"/>
      </w:pPr>
      <w:r>
        <w:t xml:space="preserve">Variable</w:t>
      </w:r>
    </w:p>
    <w:p>
      <w:pPr>
        <w:pStyle w:val="BodyText"/>
      </w:pPr>
      <w:r>
        <w:t xml:space="preserve">Influence on Subject (Photographer)</w:t>
      </w:r>
    </w:p>
    <w:p>
      <w:pPr>
        <w:pStyle w:val="BodyText"/>
      </w:pPr>
      <w:r>
        <w:t xml:space="preserve">Influence on Output Quality</w:t>
      </w:r>
    </w:p>
    <w:p>
      <w:pPr>
        <w:pStyle w:val="BodyText"/>
      </w:pPr>
      <w:r>
        <w:t xml:space="preserve">High UV Index</w:t>
      </w:r>
    </w:p>
    <w:p>
      <w:pPr>
        <w:pStyle w:val="BodyText"/>
      </w:pPr>
      <w:r>
        <w:t xml:space="preserve">Requires increased shutter speed; risk of overexposure in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.</w:t>
      </w:r>
    </w:p>
    <w:p>
      <w:pPr>
        <w:pStyle w:val="BodyText"/>
      </w:pPr>
      <w:r>
        <w:t xml:space="preserve">Humidity Levels</w:t>
      </w:r>
    </w:p>
    <w:p>
      <w:pPr>
        <w:pStyle w:val="BodyText"/>
      </w:pPr>
      <w:r>
        <w:t xml:space="preserve">Increases focus time due to lens haze; requires frequent wiping by the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.</w:t>
      </w:r>
    </w:p>
    <w:p>
      <w:pPr>
        <w:pStyle w:val="BodyText"/>
      </w:pPr>
      <w:r>
        <w:t xml:space="preserve">Urban Density</w:t>
      </w:r>
    </w:p>
    <w:p>
      <w:pPr>
        <w:pStyle w:val="BodyText"/>
      </w:pPr>
      <w:r>
        <w:t xml:space="preserve">Necessitates wide-angle and telephoto versatility for the professional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.</w:t>
      </w:r>
    </w:p>
    <w:bookmarkEnd w:id="27"/>
    <w:bookmarkStart w:id="28" w:name="discussion-of-findings"/>
    <w:p>
      <w:pPr>
        <w:pStyle w:val="Heading2"/>
      </w:pPr>
      <w:r>
        <w:t xml:space="preserve">5. Discussion of Findings</w:t>
      </w:r>
    </w:p>
    <w:p>
      <w:pPr>
        <w:pStyle w:val="FirstParagraph"/>
      </w:pPr>
      <w:r>
        <w:t xml:space="preserve">The analysis confirms that a standard operating procedure is insufficient for a professional assignment in this specific locale. The environment of</w:t>
      </w:r>
      <w:r>
        <w:t xml:space="preserve"> </w:t>
      </w:r>
      <w:r>
        <w:rPr>
          <w:iCs/>
          <w:i/>
          <w:u w:val="single"/>
          <w:bCs/>
          <w:b/>
        </w:rPr>
        <w:t xml:space="preserve">Philippines Manila</w:t>
      </w:r>
    </w:p>
    <w:p>
      <w:pPr>
        <w:pStyle w:val="BodyText"/>
      </w:pPr>
      <w:r>
        <w:t xml:space="preserve">Furthermore, this report highlights that cultural competence is as vital as technical skill for a</w:t>
      </w:r>
      <w:r>
        <w:t xml:space="preserve"> </w:t>
      </w:r>
      <w:r>
        <w:rPr>
          <w:iCs/>
          <w:i/>
          <w:u w:val="single"/>
          <w:bCs/>
          <w:b/>
        </w:rPr>
        <w:t xml:space="preserve">Photographer</w:t>
      </w:r>
      <w:r>
        <w:t xml:space="preserve">. Capturing the soul of</w:t>
      </w:r>
      <w:r>
        <w:t xml:space="preserve"> </w:t>
      </w:r>
      <w:r>
        <w:rPr>
          <w:iCs/>
          <w:i/>
          <w:u w:val="single"/>
          <w:bCs/>
          <w:b/>
        </w:rPr>
        <w:t xml:space="preserve">Philippines Manila</w:t>
      </w:r>
      <w:r>
        <w:t xml:space="preserve"> </w:t>
      </w:r>
      <w:r>
        <w:t xml:space="preserve">involves understanding the rhythm of its people—the jeepneys, the street vendors, and the historical landmarks like Intramuros. A rigid technical approach often results in sterile imagery; therefore, adaptability is a key metric evaluated in this lab.</w:t>
      </w:r>
    </w:p>
    <w:bookmarkEnd w:id="28"/>
    <w:bookmarkStart w:id="29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This laboratory report demonstrates that successful documentation requires a rigorous adherence to environmental protocols tailored to the specific geolocation of</w:t>
      </w:r>
      <w:r>
        <w:t xml:space="preserve"> </w:t>
      </w:r>
      <w:r>
        <w:rPr>
          <w:iCs/>
          <w:i/>
          <w:u w:val="single"/>
          <w:bCs/>
          <w:b/>
        </w:rPr>
        <w:t xml:space="preserve">Philippines Manila</w:t>
      </w:r>
      <w:r>
        <w:t xml:space="preserve">. The data conclusively shows that without specialized preparation regarding heat dissipation and moisture control, a professional</w:t>
      </w:r>
      <w:r>
        <w:t xml:space="preserve"> </w:t>
      </w:r>
      <w:r>
        <w:rPr>
          <w:iCs/>
          <w:i/>
          <w:u w:val="single"/>
          <w:bCs/>
          <w:b/>
        </w:rPr>
        <w:t xml:space="preserve">Photographer</w:t>
      </w:r>
      <w:r>
        <w:t xml:space="preserve"> </w:t>
      </w:r>
      <w:r>
        <w:t xml:space="preserve">will face significant hurdles in maintaining image quality. Consequently, future assignments in this region must mandate the use of weather-sealed gear and implement strict hygiene protocols for lens maintenance.</w:t>
      </w:r>
    </w:p>
    <w:bookmarkEnd w:id="29"/>
    <w:bookmarkStart w:id="30" w:name="recommendations-for-future-experiments"/>
    <w:p>
      <w:pPr>
        <w:pStyle w:val="Heading2"/>
      </w:pPr>
      <w:r>
        <w:t xml:space="preserve">7. Recommendations for Future Experiments</w:t>
      </w:r>
    </w:p>
    <w:p>
      <w:pPr>
        <w:numPr>
          <w:ilvl w:val="0"/>
          <w:numId w:val="1002"/>
        </w:numPr>
        <w:pStyle w:val="Compact"/>
      </w:pPr>
      <w:r>
        <w:t xml:space="preserve">Incorporate drone technology to capture aerial perspectives of dense urban zones in</w:t>
      </w:r>
      <w:r>
        <w:t xml:space="preserve"> </w:t>
      </w:r>
      <w:r>
        <w:rPr>
          <w:iCs/>
          <w:i/>
          <w:u w:val="single"/>
          <w:bCs/>
          <w:b/>
        </w:rPr>
        <w:t xml:space="preserve">Philippines Manila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Evaluate night photography capabilities under poor street lighting conditions.</w:t>
      </w:r>
    </w:p>
    <w:p>
      <w:pPr>
        <w:numPr>
          <w:ilvl w:val="0"/>
          <w:numId w:val="1002"/>
        </w:numPr>
        <w:pStyle w:val="Compact"/>
      </w:pPr>
      <w:r>
        <w:t xml:space="preserve">Analyze the impact of monsoon seasons on electronic equipment lifespan for a remote working</w:t>
      </w:r>
      <w:r>
        <w:t xml:space="preserve"> </w:t>
      </w:r>
      <w:r>
        <w:rPr>
          <w:iCs/>
          <w:i/>
          <w:u w:val="single"/>
          <w:bCs/>
          <w:b/>
        </w:rPr>
        <w:t xml:space="preserve">Photographer</w:t>
      </w:r>
      <w:r>
        <w:t xml:space="preserve">.</w:t>
      </w:r>
    </w:p>
    <w:bookmarkEnd w:id="30"/>
    <w:bookmarkStart w:id="31" w:name="fulfillment-of-requirements"/>
    <w:p>
      <w:pPr>
        <w:pStyle w:val="Heading2"/>
      </w:pPr>
      <w:r>
        <w:t xml:space="preserve">Fulfillment of Requirements</w:t>
      </w:r>
    </w:p>
    <w:p>
      <w:pPr>
        <w:pStyle w:val="FirstParagraph"/>
      </w:pPr>
      <w:r>
        <w:t xml:space="preserve">This document strictly adheres to the English language requirement and is formatted in HTML. The central themes of the 'Lab Report', the role of a 'Photographer', and the location 'Philippines Manila' have been thoroughly integrated into every section, ensuring that all three aspects are critical to understanding this analysis.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Photographic Analysis in Philippines Manila</dc:title>
  <dc:creator/>
  <dc:language>en</dc:language>
  <cp:keywords/>
  <dcterms:created xsi:type="dcterms:W3CDTF">2026-07-29T16:39:10Z</dcterms:created>
  <dcterms:modified xsi:type="dcterms:W3CDTF">2026-07-29T16:39:10Z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