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Photographer</w:t>
      </w:r>
      <w:r>
        <w:t xml:space="preserve"> </w:t>
      </w:r>
      <w:r>
        <w:t xml:space="preserve">Analysis</w:t>
      </w:r>
      <w:r>
        <w:t xml:space="preserve"> </w:t>
      </w:r>
      <w:r>
        <w:t xml:space="preserve">in</w:t>
      </w:r>
      <w:r>
        <w:t xml:space="preserve"> </w:t>
      </w:r>
      <w:r>
        <w:t xml:space="preserve">Spain</w:t>
      </w:r>
      <w:r>
        <w:t xml:space="preserve"> </w:t>
      </w:r>
      <w:r>
        <w:t xml:space="preserve">Barcelona</w:t>
      </w:r>
    </w:p>
    <w:bookmarkStart w:id="30" w:name="Xee1b22c48647795b8ca698f395a54c68eac117c"/>
    <w:p>
      <w:pPr>
        <w:pStyle w:val="Heading1"/>
      </w:pPr>
      <w:r>
        <w:t xml:space="preserve">Laboratory Report: Photographic Optimization and Cultural Integration in Spain Barcelona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Board &amp; Urban Planning Committee</w:t>
      </w:r>
      <w:r>
        <w:br/>
      </w:r>
      <w:r>
        <w:rPr>
          <w:bCs/>
          <w:b/>
        </w:rPr>
        <w:t xml:space="preserve">From:</w:t>
      </w:r>
      <w:r>
        <w:t xml:space="preserve"> </w:t>
      </w:r>
      <w:r>
        <w:t xml:space="preserve">Department of Visual Anthropology &amp; Technical Photography</w:t>
      </w:r>
      <w:r>
        <w:br/>
      </w:r>
    </w:p>
    <w:bookmarkStart w:id="20" w:name="abstract"/>
    <w:p>
      <w:pPr>
        <w:pStyle w:val="Heading2"/>
      </w:pPr>
      <w:r>
        <w:t xml:space="preserve">1.0 Abstract</w:t>
      </w:r>
    </w:p>
    <w:p>
      <w:pPr>
        <w:pStyle w:val="FirstParagraph"/>
      </w:pPr>
      <w:r>
        <w:t xml:space="preserve">This laboratory report aims to conduct a rigorous examination of the multifaceted role of a professional photographer within the specific environmental, cultural, and logistical framework of Spain Barcelona. By treating photography not merely as an artistic endeavor but as a systematic practice requiring technical precision and cultural sensitivity, this document outlines the methodologies required for high-fidelity image capture in one of Europe’s most complex urban landscapes. The findings suggest that success in Spain Barcelona depends heavily on the photographer's ability to navigate unique lighting conditions, architectural densities, and social customs.</w:t>
      </w:r>
    </w:p>
    <w:bookmarkEnd w:id="20"/>
    <w:bookmarkStart w:id="21" w:name="introduction"/>
    <w:p>
      <w:pPr>
        <w:pStyle w:val="Heading2"/>
      </w:pPr>
      <w:r>
        <w:t xml:space="preserve">2.0 Introduction</w:t>
      </w:r>
    </w:p>
    <w:p>
      <w:pPr>
        <w:pStyle w:val="FirstParagraph"/>
      </w:pPr>
      <w:r>
        <w:t xml:space="preserve">The objective of this study is to define the operational parameters for a photographer operating in Spain Barcelona. While photography is universally understood as the art of recording light, its application in Spain Barcelona presents distinct challenges. The city serves as a microcosm of Mediterranean culture, characterized by high-density architecture, vibrant street life, and distinct historical layers ranging from Gothic Quarter stone to Modernist facades.</w:t>
      </w:r>
    </w:p>
    <w:p>
      <w:pPr>
        <w:pStyle w:val="BodyText"/>
      </w:pPr>
      <w:r>
        <w:t xml:space="preserve">The primary hypothesis of this lab report is that a photographer cannot succeed in Spain Barcelona without adapting their technical settings and behavioral approach to the local environment. This involves understanding the "golden hour" variations specific to the Catalan latitude, managing crowd dynamics in high-traffic tourist zones, and respecting local privacy laws which are strictly enforced under European Union regulations.</w:t>
      </w:r>
    </w:p>
    <w:bookmarkEnd w:id="21"/>
    <w:bookmarkStart w:id="22" w:name="methodology"/>
    <w:p>
      <w:pPr>
        <w:pStyle w:val="Heading2"/>
      </w:pPr>
      <w:r>
        <w:t xml:space="preserve">3.0 Methodology</w:t>
      </w:r>
    </w:p>
    <w:p>
      <w:pPr>
        <w:pStyle w:val="FirstParagraph"/>
      </w:pPr>
      <w:r>
        <w:t xml:space="preserve">To ensure a comprehensive analysis, this report utilizes a mixed-methods approach involving field observation in Spain Barcelona and technical simulation of photographic equipment performance under local conditions. The data collection focused on three key variables:</w:t>
      </w:r>
    </w:p>
    <w:p>
      <w:pPr>
        <w:numPr>
          <w:ilvl w:val="0"/>
          <w:numId w:val="1001"/>
        </w:numPr>
        <w:pStyle w:val="Compact"/>
      </w:pPr>
      <w:r>
        <w:rPr>
          <w:bCs/>
          <w:b/>
        </w:rPr>
        <w:t xml:space="preserve">Environmental Conditions:</w:t>
      </w:r>
      <w:r>
        <w:t xml:space="preserve"> </w:t>
      </w:r>
      <w:r>
        <w:t xml:space="preserve">Analysis of natural light angles, humidity levels affecting lens performance, and shadow contrast typical in Spain Barcelona.</w:t>
      </w:r>
    </w:p>
    <w:p>
      <w:pPr>
        <w:numPr>
          <w:ilvl w:val="0"/>
          <w:numId w:val="1001"/>
        </w:numPr>
        <w:pStyle w:val="Compact"/>
      </w:pPr>
      <w:r>
        <w:rPr>
          <w:bCs/>
          <w:b/>
        </w:rPr>
        <w:t xml:space="preserve">Cultural Interaction:</w:t>
      </w:r>
      <w:r>
        <w:t xml:space="preserve"> </w:t>
      </w:r>
      <w:r>
        <w:t xml:space="preserve">Observations on how a photographer engages with subjects in public spaces, including marketplaces (La Boqueria) and religious sites.</w:t>
      </w:r>
    </w:p>
    <w:p>
      <w:pPr>
        <w:numPr>
          <w:ilvl w:val="0"/>
          <w:numId w:val="1001"/>
        </w:numPr>
        <w:pStyle w:val="Compact"/>
      </w:pPr>
      <w:r>
        <w:rPr>
          <w:bCs/>
          <w:b/>
        </w:rPr>
        <w:t xml:space="preserve">Technical Logistics:</w:t>
      </w:r>
    </w:p>
    <w:bookmarkEnd w:id="22"/>
    <w:bookmarkStart w:id="25" w:name="results-environmental-factors"/>
    <w:p>
      <w:pPr>
        <w:pStyle w:val="Heading2"/>
      </w:pPr>
      <w:r>
        <w:t xml:space="preserve">4.0 Results: Environmental Factors</w:t>
      </w:r>
    </w:p>
    <w:p>
      <w:pPr>
        <w:pStyle w:val="FirstParagraph"/>
      </w:pPr>
      <w:r>
        <w:t xml:space="preserve">The environmental analysis reveals that Spain Barcelona offers some of the most dynamic lighting opportunities in Europe, yet it requires precise exposure control. The proximity to the Mediterranean Sea creates a reflective surface area that increases ambient light intensity during midday hours.</w:t>
      </w:r>
    </w:p>
    <w:bookmarkStart w:id="23" w:name="light-quality-and-color-temperature"/>
    <w:p>
      <w:pPr>
        <w:pStyle w:val="Heading3"/>
      </w:pPr>
      <w:r>
        <w:t xml:space="preserve">4.1 Light Quality and Color Temperature</w:t>
      </w:r>
    </w:p>
    <w:p>
      <w:pPr>
        <w:pStyle w:val="FirstParagraph"/>
      </w:pPr>
      <w:r>
        <w:t xml:space="preserve">In Spain Barcelona, the color temperature of sunlight shifts rapidly due to atmospheric moisture. Data indicates that a photographer must adjust White Balance settings frequently throughout the day. Morning light in areas such as Barceloneta beach exhibits a cooler tone, while afternoon light hitting the sandstone buildings of El Born casts a warm, amber hue. Failure to account for this shift results in images with inaccurate color rendition.</w:t>
      </w:r>
    </w:p>
    <w:bookmarkEnd w:id="23"/>
    <w:bookmarkStart w:id="24" w:name="architectural-contrast"/>
    <w:p>
      <w:pPr>
        <w:pStyle w:val="Heading3"/>
      </w:pPr>
      <w:r>
        <w:t xml:space="preserve">4.2 Architectural Contrast</w:t>
      </w:r>
    </w:p>
    <w:p>
      <w:pPr>
        <w:pStyle w:val="FirstParagraph"/>
      </w:pPr>
      <w:r>
        <w:t xml:space="preserve">The dense architecture of Spain Barcelona creates high-contrast scenes. When photographing the intricate details of Gaudí’s Sagrada Família, the photographer faces extreme dynamic range issues. The result is that standard Single Shot RAW workflows are insufficient; instead, photographers must employ bracketed exposures and HDR (High Dynamic Range) merging techniques to capture both shadow detail in recessed arches and highlight details in the illuminated spires.</w:t>
      </w:r>
    </w:p>
    <w:bookmarkEnd w:id="24"/>
    <w:bookmarkEnd w:id="25"/>
    <w:bookmarkStart w:id="28" w:name="X02d943033ad2a70d27b706d53bdd5dd508eb3c7"/>
    <w:p>
      <w:pPr>
        <w:pStyle w:val="Heading2"/>
      </w:pPr>
      <w:r>
        <w:t xml:space="preserve">5.0 Discussion: Cultural Integration for the Photographer</w:t>
      </w:r>
    </w:p>
    <w:p>
      <w:pPr>
        <w:pStyle w:val="FirstParagraph"/>
      </w:pPr>
      <w:r>
        <w:t xml:space="preserve">The role of a photographer extends beyond technical mastery; it requires significant social intelligence, particularly in Spain Barcelona. The local culture is expressive, warm, but also values personal space and privacy in specific contexts.</w:t>
      </w:r>
    </w:p>
    <w:bookmarkStart w:id="26" w:name="social-dynamics-and-permission"/>
    <w:p>
      <w:pPr>
        <w:pStyle w:val="Heading3"/>
      </w:pPr>
      <w:r>
        <w:t xml:space="preserve">5.1 Social Dynamics and Permission</w:t>
      </w:r>
    </w:p>
    <w:p>
      <w:pPr>
        <w:pStyle w:val="FirstParagraph"/>
      </w:pPr>
      <w:r>
        <w:t xml:space="preserve">In open public spaces within Spain Barcelona, such as Park Güell or Las Ramblas, photography is generally unrestricted. However, a professional photographer must be aware that candidly photographing individuals without consent can lead to social friction. In Spain Barcelona, a polite approach in Catalan or Spanish ("Disculpe") significantly increases the likelihood of positive interaction and permission to shoot portraits. The data suggests that photographers who engage in brief conversational exchanges produce more natural and engaging subjects than those who remain detached.</w:t>
      </w:r>
    </w:p>
    <w:bookmarkEnd w:id="26"/>
    <w:bookmarkStart w:id="27" w:name="regulatory-compliance"/>
    <w:p>
      <w:pPr>
        <w:pStyle w:val="Heading3"/>
      </w:pPr>
      <w:r>
        <w:t xml:space="preserve">5.2 Regulatory Compliance</w:t>
      </w:r>
    </w:p>
    <w:p>
      <w:pPr>
        <w:pStyle w:val="FirstParagraph"/>
      </w:pPr>
      <w:r>
        <w:t xml:space="preserve">The legal framework governing photography in Spain Barcelona is stringent regarding the use of images for commercial purposes, especially featuring recognizable individuals. The "Right to Honor" (Derecho al Honor) under Spanish law protects individuals from unauthorized publication of their image if it damages their reputation. Therefore, a photographer conducting commercial shoots in Spain Barcelona must secure model releases or utilize location permits where applicable.</w:t>
      </w:r>
    </w:p>
    <w:bookmarkEnd w:id="27"/>
    <w:bookmarkEnd w:id="28"/>
    <w:bookmarkStart w:id="29" w:name="Xd9d845d05efa3efded7796ee561fb4cbcdff7a5"/>
    <w:p>
      <w:pPr>
        <w:pStyle w:val="Heading2"/>
      </w:pPr>
      <w:r>
        <w:t xml:space="preserve">6.0 Equipment Performance in Humid Coastal Conditions</w:t>
      </w:r>
    </w:p>
    <w:p>
      <w:pPr>
        <w:pStyle w:val="FirstParagraph"/>
      </w:pPr>
      <w:r>
        <w:t xml:space="preserve">The humidity levels in Spain Barcelona can reach up to 80% during certain seasons. This poses a risk to electronic camera bodies and lens mechanisms. The lab report recommends that any photographer operating in this region utilize weather-sealed equipment bodies (such as Canon R5, Sony A7 series, or Nikon Z9) and apply hydrophobic coatings to front elements.</w:t>
      </w:r>
    </w:p>
    <w:p>
      <w:pPr>
        <w:pStyle w:val="BodyText"/>
      </w:pPr>
      <w:r>
        <w:t xml:space="preserve">Equipment Component</w:t>
      </w:r>
    </w:p>
    <w:p>
      <w:pPr>
        <w:pStyle w:val="BodyText"/>
      </w:pPr>
      <w:r>
        <w:t xml:space="preserve">Risk in Spain Barcelona</w:t>
      </w:r>
    </w:p>
    <w:p>
      <w:pPr>
        <w:pStyle w:val="BodyText"/>
      </w:pPr>
      <w:r>
        <w:t xml:space="preserve">Mitigation Strategy for Photographer</w:t>
      </w:r>
    </w:p>
    <w:p>
      <w:pPr>
        <w:pStyle w:val="BodyText"/>
      </w:pPr>
      <w:r>
        <w:t xml:space="preserve">Battery Life</w:t>
      </w:r>
    </w:p>
    <w:p>
      <w:pPr>
        <w:pStyle w:val="BodyText"/>
      </w:pPr>
      <w:r>
        <w:t xml:space="preserve">Faster drain due to cold wind chill near coast or heat in summer.</w:t>
      </w:r>
    </w:p>
    <w:p>
      <w:pPr>
        <w:pStyle w:val="BodyText"/>
      </w:pPr>
      <w:r>
        <w:t xml:space="preserve">Carry 3x spare batteries; keep spares warm in inner pockets.</w:t>
      </w:r>
    </w:p>
    <w:p>
      <w:pPr>
        <w:pStyle w:val="BodyText"/>
      </w:pPr>
      <w:r>
        <w:t xml:space="preserve">Lens Elements</w:t>
      </w:r>
    </w:p>
    <w:p>
      <w:pPr>
        <w:pStyle w:val="BodyText"/>
      </w:pPr>
      <w:r>
        <w:t xml:space="preserve">Fogging when moving from AC interiors to humid outdoors.</w:t>
      </w:r>
      <w:r>
        <w:br/>
      </w:r>
    </w:p>
    <w:p>
      <w:pPr>
        <w:pStyle w:val="BodyText"/>
      </w:pPr>
      <w:r>
        <w:t xml:space="preserve">Equipment Component</w:t>
      </w:r>
    </w:p>
    <w:p>
      <w:pPr>
        <w:pStyle w:val="BodyText"/>
      </w:pPr>
      <w:r>
        <w:t xml:space="preserve">Risk in Spain Barcelona</w:t>
      </w:r>
    </w:p>
    <w:p>
      <w:pPr>
        <w:pStyle w:val="BodyText"/>
      </w:pPr>
      <w:r>
        <w:t xml:space="preserve">Mitigation Strategy for Photographer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Photographer Analysis in Spain Barcelona</dc:title>
  <dc:creator/>
  <dc:language>en</dc:language>
  <cp:keywords/>
  <dcterms:created xsi:type="dcterms:W3CDTF">2026-07-29T07:44:53Z</dcterms:created>
  <dcterms:modified xsi:type="dcterms:W3CDTF">2026-07-29T07:44:53Z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