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Physicist</w:t>
      </w:r>
      <w:r>
        <w:t xml:space="preserve"> </w:t>
      </w:r>
      <w:r>
        <w:t xml:space="preserve">Research</w:t>
      </w:r>
      <w:r>
        <w:t xml:space="preserve"> </w:t>
      </w:r>
      <w:r>
        <w:t xml:space="preserve">Initiatives</w:t>
      </w:r>
      <w:r>
        <w:t xml:space="preserve"> </w:t>
      </w:r>
      <w:r>
        <w:t xml:space="preserve">in</w:t>
      </w:r>
      <w:r>
        <w:t xml:space="preserve"> </w:t>
      </w:r>
      <w:r>
        <w:t xml:space="preserve">Chile</w:t>
      </w:r>
      <w:r>
        <w:t xml:space="preserve"> </w:t>
      </w:r>
      <w:r>
        <w:t xml:space="preserve">Santiago</w:t>
      </w:r>
    </w:p>
    <w:bookmarkStart w:id="20" w:name="X93960fc5665dd72660d336ed59585ab8bc13017"/>
    <w:p>
      <w:pPr>
        <w:pStyle w:val="Heading1"/>
      </w:pPr>
      <w:r>
        <w:t xml:space="preserve">Laboratory Report: Advanced Physicist Research Initiatives in Chile Santiago</w:t>
      </w:r>
    </w:p>
    <w:p>
      <w:pPr>
        <w:pStyle w:val="FirstParagraph"/>
      </w:pPr>
      <w:r>
        <w:t xml:space="preserve">An analysis of experimental methodologies and theoretical frameworks within the Santiago metropolitan region.</w:t>
      </w:r>
    </w:p>
    <w:bookmarkEnd w:id="20"/>
    <w:p>
      <w:pPr>
        <w:pStyle w:val="BodyText"/>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Research Analyst, Institute of Theoretical Sciences</w:t>
      </w:r>
    </w:p>
    <w:p>
      <w:pPr>
        <w:pStyle w:val="BodyText"/>
      </w:pPr>
      <w:r>
        <w:rPr>
          <w:bCs/>
          <w:b/>
        </w:rPr>
        <w:t xml:space="preserve">Institution:</w:t>
      </w:r>
      <w:r>
        <w:t xml:space="preserve"> </w:t>
      </w:r>
      <w:r>
        <w:t xml:space="preserve">National Center for Scientific and Technological Development (CONICYT) Partner Lab</w:t>
      </w:r>
    </w:p>
    <w:p>
      <w:pPr>
        <w:pStyle w:val="BodyText"/>
      </w:pPr>
      <w:r>
        <w:rPr>
          <w:bCs/>
          <w:b/>
        </w:rPr>
        <w:t xml:space="preserve">Location:</w:t>
      </w:r>
      <w:r>
        <w:t xml:space="preserve"> </w:t>
      </w:r>
      <w:r>
        <w:t xml:space="preserve">Santiago, Chile</w:t>
      </w:r>
    </w:p>
    <w:p>
      <w:r>
        <w:pict>
          <v:rect style="width:0;height:1.5pt" o:hralign="center" o:hrstd="t" o:hr="t"/>
        </w:pict>
      </w:r>
    </w:p>
    <w:p>
      <w:pPr>
        <w:pStyle w:val="FirstParagraph"/>
      </w:pPr>
      <w:r>
        <w:rPr>
          <w:bCs/>
          <w:b/>
        </w:rPr>
        <w:t xml:space="preserve">Subject:</w:t>
      </w:r>
      <w:r>
        <w:t xml:space="preserve"> </w:t>
      </w:r>
      <w:r>
        <w:t xml:space="preserve">Comprehensive Review of Local Physicist Contributions to Global Science</w:t>
      </w:r>
    </w:p>
    <w:bookmarkStart w:id="21" w:name="introduction-and-objectives"/>
    <w:p>
      <w:pPr>
        <w:pStyle w:val="Heading2"/>
      </w:pPr>
      <w:r>
        <w:t xml:space="preserve">1. Introduction and Objectives</w:t>
      </w:r>
    </w:p>
    <w:p>
      <w:pPr>
        <w:pStyle w:val="FirstParagraph"/>
      </w:pPr>
      <w:r>
        <w:t xml:space="preserve">The primary objective of this</w:t>
      </w:r>
      <w:r>
        <w:t xml:space="preserve"> </w:t>
      </w:r>
      <w:r>
        <w:rPr>
          <w:bCs/>
          <w:b/>
        </w:rPr>
        <w:t xml:space="preserve">Laboratory Report</w:t>
      </w:r>
      <w:r>
        <w:t xml:space="preserve"> </w:t>
      </w:r>
      <w:r>
        <w:t xml:space="preserve">is to document and analyze the significant contributions made by</w:t>
      </w:r>
      <w:r>
        <w:t xml:space="preserve"> </w:t>
      </w:r>
      <w:r>
        <w:rPr>
          <w:bCs/>
          <w:b/>
        </w:rPr>
        <w:t xml:space="preserve">Physicist</w:t>
      </w:r>
      <w:r>
        <w:t xml:space="preserve"> </w:t>
      </w:r>
      <w:r>
        <w:t xml:space="preserve">researchers operating within the vibrant scientific hub of</w:t>
      </w:r>
      <w:r>
        <w:t xml:space="preserve"> </w:t>
      </w:r>
      <w:r>
        <w:rPr>
          <w:bCs/>
          <w:b/>
        </w:rPr>
        <w:t xml:space="preserve">Chile Santiago</w:t>
      </w:r>
      <w:r>
        <w:t xml:space="preserve">. As a country located on the southern tip of South America, Chile has rapidly emerged as a global leader in astronomical observation and high-energy physics. This report details how the unique geographical advantages of this region have been leveraged by local scientists to conduct experiments that are pivotal to our understanding of the universe.</w:t>
      </w:r>
      <w:r>
        <w:t xml:space="preserve"> </w:t>
      </w:r>
      <w:r>
        <w:t xml:space="preserve">The</w:t>
      </w:r>
      <w:r>
        <w:t xml:space="preserve"> </w:t>
      </w:r>
      <w:r>
        <w:rPr>
          <w:bCs/>
          <w:b/>
        </w:rPr>
        <w:t xml:space="preserve">Laboratory Report</w:t>
      </w:r>
      <w:r>
        <w:t xml:space="preserve"> </w:t>
      </w:r>
      <w:r>
        <w:t xml:space="preserve">aims to provide a structured overview of recent experimental setups, data collection methodologies employed by the</w:t>
      </w:r>
      <w:r>
        <w:t xml:space="preserve"> </w:t>
      </w:r>
      <w:r>
        <w:rPr>
          <w:bCs/>
          <w:b/>
        </w:rPr>
        <w:t xml:space="preserve">Physicist</w:t>
      </w:r>
      <w:r>
        <w:t xml:space="preserve"> </w:t>
      </w:r>
      <w:r>
        <w:t xml:space="preserve">community in</w:t>
      </w:r>
      <w:r>
        <w:t xml:space="preserve"> </w:t>
      </w:r>
      <w:r>
        <w:rPr>
          <w:bCs/>
          <w:b/>
        </w:rPr>
        <w:t xml:space="preserve">Chile Santiago</w:t>
      </w:r>
      <w:r>
        <w:t xml:space="preserve">, and the subsequent impact on international scientific collaboration. By examining these aspects, we aim to highlight why this specific region has become indispensable for modern physics research.</w:t>
      </w:r>
    </w:p>
    <w:bookmarkEnd w:id="21"/>
    <w:bookmarkStart w:id="22" w:name="Xa3190b6949caee10bebcbb95f6495a2ec9b7cd8"/>
    <w:p>
      <w:pPr>
        <w:pStyle w:val="Heading2"/>
      </w:pPr>
      <w:r>
        <w:t xml:space="preserve">2. Geographical and Environmental Context of Chile Santiago</w:t>
      </w:r>
    </w:p>
    <w:p>
      <w:pPr>
        <w:pStyle w:val="FirstParagraph"/>
      </w:pPr>
      <w:r>
        <w:t xml:space="preserve">The choice of</w:t>
      </w:r>
      <w:r>
        <w:t xml:space="preserve"> </w:t>
      </w:r>
      <w:r>
        <w:rPr>
          <w:bCs/>
          <w:b/>
        </w:rPr>
        <w:t xml:space="preserve">Chile Santiago</w:t>
      </w:r>
      <w:r>
        <w:t xml:space="preserve"> </w:t>
      </w:r>
      <w:r>
        <w:t xml:space="preserve">as a central hub for physics research is not arbitrary. The region offers unparalleled environmental conditions that are critical for precision measurements. The Atacama Desert, located to the north of</w:t>
      </w:r>
      <w:r>
        <w:t xml:space="preserve"> </w:t>
      </w:r>
      <w:r>
        <w:rPr>
          <w:bCs/>
          <w:b/>
        </w:rPr>
        <w:t xml:space="preserve">Chile Santiago</w:t>
      </w:r>
      <w:r>
        <w:t xml:space="preserve">, provides some of the driest and clearest skies in the world. This makes it an ideal location for astronomical observatories such as ALMA (Atacama Large Millimeter/submillimeter Array) and ELT (Extremely Large Telescope).</w:t>
      </w:r>
      <w:r>
        <w:t xml:space="preserve"> </w:t>
      </w:r>
      <w:r>
        <w:t xml:space="preserve">Furthermore,</w:t>
      </w:r>
      <w:r>
        <w:t xml:space="preserve"> </w:t>
      </w:r>
      <w:r>
        <w:rPr>
          <w:bCs/>
          <w:b/>
        </w:rPr>
        <w:t xml:space="preserve">Chile Santiago</w:t>
      </w:r>
      <w:r>
        <w:t xml:space="preserve"> </w:t>
      </w:r>
      <w:r>
        <w:t xml:space="preserve">serves as the logistical and administrative center for these remote facilities. The</w:t>
      </w:r>
      <w:r>
        <w:t xml:space="preserve"> </w:t>
      </w:r>
      <w:r>
        <w:rPr>
          <w:bCs/>
          <w:b/>
        </w:rPr>
        <w:t xml:space="preserve">Physicist</w:t>
      </w:r>
      <w:r>
        <w:t xml:space="preserve"> </w:t>
      </w:r>
      <w:r>
        <w:t xml:space="preserve">teams based in the capital city coordinate daily operations, manage data streams from remote sensors, and conduct theoretical analyses that complement observational data. This proximity to cutting-edge infrastructure allows researchers to maintain a continuous feedback loop between theory and experiment, a hallmark of robust scientific inquiry.</w:t>
      </w:r>
    </w:p>
    <w:bookmarkEnd w:id="22"/>
    <w:bookmarkStart w:id="23" w:name="X53a3706be05b59876cf9eb58ca92d50f0c88546"/>
    <w:p>
      <w:pPr>
        <w:pStyle w:val="Heading2"/>
      </w:pPr>
      <w:r>
        <w:t xml:space="preserve">3. Methodology: The Role of the Modern Physicist</w:t>
      </w:r>
    </w:p>
    <w:p>
      <w:pPr>
        <w:pStyle w:val="FirstParagraph"/>
      </w:pPr>
      <w:r>
        <w:t xml:space="preserve">In this</w:t>
      </w:r>
      <w:r>
        <w:t xml:space="preserve"> </w:t>
      </w:r>
      <w:r>
        <w:rPr>
          <w:bCs/>
          <w:b/>
        </w:rPr>
        <w:t xml:space="preserve">Laboratory Report</w:t>
      </w:r>
      <w:r>
        <w:t xml:space="preserve">, we define the role of the</w:t>
      </w:r>
      <w:r>
        <w:t xml:space="preserve"> </w:t>
      </w:r>
      <w:r>
        <w:rPr>
          <w:bCs/>
          <w:b/>
        </w:rPr>
        <w:t xml:space="preserve">Physicist</w:t>
      </w:r>
      <w:r>
        <w:t xml:space="preserve"> </w:t>
      </w:r>
      <w:r>
        <w:t xml:space="preserve">in</w:t>
      </w:r>
      <w:r>
        <w:t xml:space="preserve"> </w:t>
      </w:r>
      <w:r>
        <w:rPr>
          <w:bCs/>
          <w:b/>
        </w:rPr>
        <w:t xml:space="preserve">Chile Santiago</w:t>
      </w:r>
    </w:p>
    <w:p>
      <w:pPr>
        <w:pStyle w:val="BodyText"/>
      </w:pPr>
      <w:r>
        <w:rPr>
          <w:bCs/>
          <w:b/>
        </w:rPr>
        <w:t xml:space="preserve">Data Acquisition:</w:t>
      </w:r>
      <w:r>
        <w:t xml:space="preserve"> </w:t>
      </w:r>
      <w:r>
        <w:t xml:space="preserve">Utilizing high-altitude sensors and particle detectors located in the Andes mountains surrounding</w:t>
      </w:r>
      <w:r>
        <w:t xml:space="preserve"> </w:t>
      </w:r>
      <w:r>
        <w:rPr>
          <w:bCs/>
          <w:b/>
        </w:rPr>
        <w:t xml:space="preserve">Chile Santiago</w:t>
      </w:r>
      <w:r>
        <w:t xml:space="preserve">.</w:t>
      </w:r>
    </w:p>
    <w:p>
      <w:pPr>
        <w:pStyle w:val="BodyText"/>
      </w:pPr>
      <w:r>
        <w:rPr>
          <w:bCs/>
          <w:b/>
        </w:rPr>
        <w:t xml:space="preserve">Critical Analysis:</w:t>
      </w:r>
      <w:r>
        <w:t xml:space="preserve">: Applying statistical rigor to filter noise from cosmic ray data or gravitational wave signals.</w:t>
      </w:r>
    </w:p>
    <w:p>
      <w:pPr>
        <w:pStyle w:val="BodyText"/>
      </w:pPr>
      <w:r>
        <w:rPr>
          <w:bCs/>
          <w:b/>
        </w:rPr>
        <w:t xml:space="preserve">Theoretical Modeling:</w:t>
      </w:r>
    </w:p>
    <w:p>
      <w:pPr>
        <w:pStyle w:val="BodyText"/>
      </w:pPr>
      <w:r>
        <w:t xml:space="preserve">The</w:t>
      </w:r>
      <w:r>
        <w:t xml:space="preserve"> </w:t>
      </w:r>
      <w:r>
        <w:rPr>
          <w:bCs/>
          <w:b/>
        </w:rPr>
        <w:t xml:space="preserve">Physicist</w:t>
      </w:r>
      <w:r>
        <w:t xml:space="preserve"> </w:t>
      </w:r>
      <w:r>
        <w:t xml:space="preserve">in this context is not merely an observer but an active participant in shaping the technological standards used across Latin America. The collaborative nature of projects like the Cherenkov Telescope Array (CTA) demonstrates how a</w:t>
      </w:r>
      <w:r>
        <w:t xml:space="preserve"> </w:t>
      </w:r>
      <w:r>
        <w:rPr>
          <w:bCs/>
          <w:b/>
        </w:rPr>
        <w:t xml:space="preserve">Physicist</w:t>
      </w:r>
      <w:r>
        <w:t xml:space="preserve">4. Key Areas of Research and Findings</w:t>
      </w:r>
    </w:p>
    <w:p>
      <w:pPr>
        <w:pStyle w:val="BodyText"/>
      </w:pPr>
      <w:r>
        <w:t xml:space="preserve">This section details the core findings presented in this</w:t>
      </w:r>
      <w:r>
        <w:t xml:space="preserve"> </w:t>
      </w:r>
      <w:r>
        <w:rPr>
          <w:bCs/>
          <w:b/>
        </w:rPr>
        <w:t xml:space="preserve">Laboratory Report</w:t>
      </w:r>
      <w:r>
        <w:t xml:space="preserve">PhysicistChile Santiago4.1 Astrophysics and Cosmology</w:t>
      </w:r>
    </w:p>
    <w:p>
      <w:pPr>
        <w:pStyle w:val="BodyText"/>
      </w:pPr>
      <w:r>
        <w:t xml:space="preserve">The dark night skies of the region adjacent to</w:t>
      </w:r>
      <w:r>
        <w:t xml:space="preserve"> </w:t>
      </w:r>
      <w:r>
        <w:rPr>
          <w:bCs/>
          <w:b/>
        </w:rPr>
        <w:t xml:space="preserve">Chile Santiago</w:t>
      </w:r>
      <w:r>
        <w:t xml:space="preserve">Physicist4.2 Particle Physics and Neutrino Detection</w:t>
      </w:r>
    </w:p>
    <w:p>
      <w:pPr>
        <w:pStyle w:val="BodyText"/>
      </w:pPr>
      <w:r>
        <w:t xml:space="preserve">Underground laboratories in</w:t>
      </w:r>
      <w:r>
        <w:t xml:space="preserve"> </w:t>
      </w:r>
      <w:r>
        <w:rPr>
          <w:bCs/>
          <w:b/>
        </w:rPr>
        <w:t xml:space="preserve">Chile Santiago</w:t>
      </w:r>
      <w:r>
        <w:t xml:space="preserve">Physicist4.3 Quantum Computing and Information Theory</w:t>
      </w:r>
    </w:p>
    <w:p>
      <w:pPr>
        <w:pStyle w:val="BodyText"/>
      </w:pPr>
      <w:r>
        <w:t xml:space="preserve">Emerging research hubs in</w:t>
      </w:r>
      <w:r>
        <w:t xml:space="preserve"> </w:t>
      </w:r>
      <w:r>
        <w:rPr>
          <w:bCs/>
          <w:b/>
        </w:rPr>
        <w:t xml:space="preserve">Chile Santiago</w:t>
      </w:r>
      <w:r>
        <w:t xml:space="preserve">Physicist5. Challenges and Future Directions</w:t>
      </w:r>
    </w:p>
    <w:p>
      <w:pPr>
        <w:pStyle w:val="BodyText"/>
      </w:pPr>
      <w:r>
        <w:t xml:space="preserve">Despite its successes, the</w:t>
      </w:r>
      <w:r>
        <w:t xml:space="preserve"> </w:t>
      </w:r>
      <w:r>
        <w:rPr>
          <w:bCs/>
          <w:b/>
        </w:rPr>
        <w:t xml:space="preserve">Laboratory Report</w:t>
      </w:r>
      <w:r>
        <w:t xml:space="preserve">PhysicistChile SantiagoPhysicistChile Santiago6. Conclusion</w:t>
      </w:r>
    </w:p>
    <w:p>
      <w:pPr>
        <w:pStyle w:val="BodyText"/>
      </w:pPr>
      <w:r>
        <w:t xml:space="preserve">In conclusion, this</w:t>
      </w:r>
      <w:r>
        <w:t xml:space="preserve"> </w:t>
      </w:r>
      <w:r>
        <w:rPr>
          <w:bCs/>
          <w:b/>
        </w:rPr>
        <w:t xml:space="preserve">Laboratory Report</w:t>
      </w:r>
      <w:r>
        <w:t xml:space="preserve">Chile SantiagoPhysicistChile SantiagoChile SantiagoLaboratory Report7. References</w:t>
      </w:r>
    </w:p>
    <w:p>
      <w:pPr>
        <w:numPr>
          <w:ilvl w:val="0"/>
          <w:numId w:val="1001"/>
        </w:numPr>
        <w:pStyle w:val="Compact"/>
      </w:pPr>
      <w:r>
        <w:t xml:space="preserve">National Commission for Scientific and Technological Research (CONICYT). "Annual Report on Physics Funding."</w:t>
      </w:r>
    </w:p>
    <w:p>
      <w:pPr>
        <w:numPr>
          <w:ilvl w:val="0"/>
          <w:numId w:val="1001"/>
        </w:numPr>
        <w:pStyle w:val="Compact"/>
      </w:pPr>
      <w:r>
        <w:t xml:space="preserve">European Southern Observatory (ESO). "Operations in the Chilean Andes: A Retrospective."</w:t>
      </w:r>
    </w:p>
    <w:p>
      <w:pPr>
        <w:numPr>
          <w:ilvl w:val="0"/>
          <w:numId w:val="1001"/>
        </w:numPr>
        <w:pStyle w:val="Compact"/>
      </w:pPr>
      <w:r>
        <w:t xml:space="preserve">Santiago Institute of Theoretical Physics. "Quantum Applications in South America." 2023.</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Physicist Research Initiatives in Chile Santiago</dc:title>
  <dc:creator/>
  <dc:language>en</dc:language>
  <cp:keywords/>
  <dcterms:created xsi:type="dcterms:W3CDTF">2026-07-29T04:43:12Z</dcterms:created>
  <dcterms:modified xsi:type="dcterms:W3CDTF">2026-07-29T04:43:12Z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