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Pakistan</w:t>
      </w:r>
      <w:r>
        <w:t xml:space="preserve"> </w:t>
      </w:r>
      <w:r>
        <w:t xml:space="preserve">Islamabad</w:t>
      </w:r>
    </w:p>
    <w:bookmarkStart w:id="20" w:name="laboratory-report-document"/>
    <w:p>
      <w:pPr>
        <w:pStyle w:val="Heading1"/>
      </w:pPr>
      <w:r>
        <w:t xml:space="preserve">Laboratory Report Document</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Islamabad Capital Territory, Pakistan</w:t>
      </w:r>
      <w:r>
        <w:br/>
      </w:r>
      <w:r>
        <w:rPr>
          <w:bCs/>
          <w:b/>
        </w:rPr>
        <w:t xml:space="preserve">Subject:</w:t>
      </w:r>
    </w:p>
    <w:bookmarkEnd w:id="20"/>
    <w:bookmarkStart w:id="33" w:name="i.-introduction-and-executive-summary"/>
    <w:p>
      <w:pPr>
        <w:pStyle w:val="Heading1"/>
      </w:pPr>
      <w:r>
        <w:t xml:space="preserve">I. Introduction and Executive Summary</w:t>
      </w:r>
    </w:p>
    <w:p>
      <w:pPr>
        <w:pStyle w:val="FirstParagraph"/>
      </w:pPr>
      <w:r>
        <w:t xml:space="preserve">This Laboratory Report serves as a comprehensive documentation of the critical role played by the modern physicist within the scientific ecosystem of Pakistan Islamabad. As the capital city and administrative hub of Pakistan, Islamabad stands at a unique intersection where national policy meets scientific innovation. The primary objective of this report is to delineate how professional physicists, operating within research institutions such as NUST (National University of Sciences and Technology), PINSTECH (Pakistan Institute of Nuclear Science and Technology), and the National Center for Physics (NCP), contribute to technological advancement, educational reform, and industrial growth.</w:t>
      </w:r>
    </w:p>
    <w:p>
      <w:pPr>
        <w:pStyle w:val="BodyText"/>
      </w:pPr>
      <w:r>
        <w:t xml:space="preserve">The term "Physicist" here refers not merely to an academic theorist but to a multidisciplinary scientist capable of applying fundamental laws of nature to solve complex societal challenges. In the context of Pakistan Islamabad, this role is increasingly vital due to the city’s concentration on high-tech industries and diplomatic engagement with international scientific bodies. This report argues that the physicist is no longer an isolated researcher but a central node in a network connecting local resources with global scientific standards.</w:t>
      </w:r>
    </w:p>
    <w:bookmarkStart w:id="24" w:name="X62ed7e94114e601aa7bb4d04a2e990f2bda11e0"/>
    <w:p>
      <w:pPr>
        <w:pStyle w:val="Heading2"/>
      </w:pPr>
      <w:r>
        <w:t xml:space="preserve">II. Institutional Framework: The Physicist in Pakistan Islamabad</w:t>
      </w:r>
    </w:p>
    <w:p>
      <w:pPr>
        <w:pStyle w:val="FirstParagraph"/>
      </w:pPr>
      <w:r>
        <w:t xml:space="preserve">To understand the operational scope of the physicist, one must first examine the institutional landscape specific to Pakistan Islamabad. Unlike other regions where research may be fragmented, Islamabad hosts a dense cluster of premier scientific institutions. These include:</w:t>
      </w:r>
    </w:p>
    <w:bookmarkStart w:id="21" w:name="X67fe8ea4293e90ee0c890dfd6d9e6cca6523306"/>
    <w:p>
      <w:pPr>
        <w:pStyle w:val="Heading3"/>
      </w:pPr>
      <w:r>
        <w:t xml:space="preserve">1. National Institute for Lasers and Optical Sciences (NILOS)</w:t>
      </w:r>
    </w:p>
    <w:p>
      <w:pPr>
        <w:pStyle w:val="FirstParagraph"/>
      </w:pPr>
      <w:r>
        <w:t xml:space="preserve">Located within PINSTECH in Kahuta, on the outskirts of Pakistan Islamabad, NILOS is a hub for advanced laser research. Here, physicists conduct experiments ranging from plasma physics to medical diagnostics. The work done here directly impacts the healthcare sector by developing affordable diagnostic tools and industrial applications through laser material processing.</w:t>
      </w:r>
    </w:p>
    <w:bookmarkEnd w:id="21"/>
    <w:bookmarkStart w:id="22" w:name="national-center-for-physics-ncp"/>
    <w:p>
      <w:pPr>
        <w:pStyle w:val="Heading3"/>
      </w:pPr>
      <w:r>
        <w:t xml:space="preserve">2. National Center for Physics (NCP)</w:t>
      </w:r>
    </w:p>
    <w:p>
      <w:pPr>
        <w:pStyle w:val="FirstParagraph"/>
      </w:pPr>
      <w:r>
        <w:t xml:space="preserve">The NCP in Islamabad acts as a collaborative bridge between local academia and global particle physics projects, such as those at CERN. Physicists based here are heavily involved in data analysis, detector construction, and theoretical modeling. Their presence strengthens Pakistan’s standing in the international community of science.</w:t>
      </w:r>
    </w:p>
    <w:bookmarkEnd w:id="22"/>
    <w:bookmarkStart w:id="23" w:name="universities-and-academia"/>
    <w:p>
      <w:pPr>
        <w:pStyle w:val="Heading3"/>
      </w:pPr>
      <w:r>
        <w:t xml:space="preserve">3. Universities and Academia</w:t>
      </w:r>
    </w:p>
    <w:p>
      <w:pPr>
        <w:pStyle w:val="FirstParagraph"/>
      </w:pPr>
      <w:r>
        <w:t xml:space="preserve">Institutions like Quaid-i-Azam University (QAU) and the Islamabad campus of NUST provide the pedagogical foundation for future physicists. The faculty members, acting as lead physicists, not only teach but also guide undergraduate and postgraduate research, ensuring a continuous pipeline of talent.</w:t>
      </w:r>
    </w:p>
    <w:bookmarkEnd w:id="23"/>
    <w:bookmarkEnd w:id="24"/>
    <w:bookmarkStart w:id="28" w:name="X81b37ea98dbe4b3cc671c4f48442e532ba8692a"/>
    <w:p>
      <w:pPr>
        <w:pStyle w:val="Heading2"/>
      </w:pPr>
      <w:r>
        <w:t xml:space="preserve">III. Key Research Areas and Contributions</w:t>
      </w:r>
    </w:p>
    <w:p>
      <w:pPr>
        <w:pStyle w:val="FirstParagraph"/>
      </w:pPr>
      <w:r>
        <w:t xml:space="preserve">The application of physics in Pakistan Islamabad extends beyond pure theory. The following sections detail the practical contributions of physicists in various domains.</w:t>
      </w:r>
    </w:p>
    <w:bookmarkStart w:id="25" w:name="a.-energy-and-sustainability"/>
    <w:p>
      <w:pPr>
        <w:pStyle w:val="Heading3"/>
      </w:pPr>
      <w:r>
        <w:t xml:space="preserve">A. Energy and Sustainability</w:t>
      </w:r>
    </w:p>
    <w:p>
      <w:pPr>
        <w:pStyle w:val="FirstParagraph"/>
      </w:pPr>
      <w:r>
        <w:t xml:space="preserve">Given the energy crises historically faced by Pakistan, physicists are at the forefront of developing renewable energy solutions. Research into solar photovoltaic materials is extensive in Islamabad’s laboratories. Physicists are working on improving the efficiency of silicon-based solar cells, which is crucial for a country with high solar insolation potential. Additionally, nuclear physics experts contribute to the safe operation and expansion of nuclear power plants, ensuring that Pakistan’s energy grid remains stable and secure.</w:t>
      </w:r>
    </w:p>
    <w:bookmarkEnd w:id="25"/>
    <w:bookmarkStart w:id="26" w:name="b.-medical-physics-and-healthcare"/>
    <w:p>
      <w:pPr>
        <w:pStyle w:val="Heading3"/>
      </w:pPr>
      <w:r>
        <w:t xml:space="preserve">B. Medical Physics and Healthcare</w:t>
      </w:r>
    </w:p>
    <w:p>
      <w:pPr>
        <w:pStyle w:val="FirstParagraph"/>
      </w:pPr>
      <w:r>
        <w:t xml:space="preserve">A critical yet often overlooked role of the physicist in Pakistan Islamabad is in the field of medical physics. Radiation oncologists, who are physicists by training, play a vital role in cancer treatment planning. In hospitals across Islamabad, such as PIMS and Shaukat Khanum Memorial Cancer Hospital (with its campus nearby), physicists ensure that radiation doses for therapy are precise and safe. Furthermore, they maintain the calibration of diagnostic imaging equipment like CT scanners and MRI machines, ensuring accurate diagnostics.</w:t>
      </w:r>
    </w:p>
    <w:bookmarkEnd w:id="26"/>
    <w:bookmarkStart w:id="27" w:name="c.-information-technology-and-computing"/>
    <w:p>
      <w:pPr>
        <w:pStyle w:val="Heading3"/>
      </w:pPr>
      <w:r>
        <w:t xml:space="preserve">C. Information Technology and Computing</w:t>
      </w:r>
    </w:p>
    <w:p>
      <w:pPr>
        <w:pStyle w:val="FirstParagraph"/>
      </w:pPr>
      <w:r>
        <w:t xml:space="preserve">The intersection of physics and computer science is particularly vibrant in Pakistan Islamabad, which is becoming a regional hub for IT services. Physicists with expertise in computational modeling contribute to algorithm development, quantum computing research, and big data analysis. The theoretical frameworks provided by physicists often underpin the software architectures used in modern fintech and communication networks.</w:t>
      </w:r>
    </w:p>
    <w:bookmarkEnd w:id="27"/>
    <w:bookmarkEnd w:id="28"/>
    <w:bookmarkStart w:id="29" w:name="X86975c703cc165aa101585f60378c3ed96daa89"/>
    <w:p>
      <w:pPr>
        <w:pStyle w:val="Heading2"/>
      </w:pPr>
      <w:r>
        <w:t xml:space="preserve">IV. Educational Impact and Human Capital Development</w:t>
      </w:r>
    </w:p>
    <w:p>
      <w:pPr>
        <w:pStyle w:val="FirstParagraph"/>
      </w:pPr>
      <w:r>
        <w:t xml:space="preserve">The impact of the physicist extends significantly into the educational sector of Pakistan Islamabad. There is a growing emphasis on STEM (Science, Technology, Engineering, and Mathematics) education at the school level. Physicists from leading institutions frequently visit schools to demonstrate experiments and inspire younger students.</w:t>
      </w:r>
    </w:p>
    <w:p>
      <w:pPr>
        <w:pStyle w:val="BodyText"/>
      </w:pPr>
      <w:r>
        <w:t xml:space="preserve">Moreover, curriculum development in physics is actively overseen by senior physicists in Islamabad who advise the Federal Directorate of Education. They work to modernize textbooks, moving away from rote learning towards conceptual understanding and practical application. This shift is essential for creating a workforce that is competitive on a global scale. By fostering critical thinking skills among students, these physicists are effectively building the human capital required for Pakistan’s future technological sovereignty.</w:t>
      </w:r>
    </w:p>
    <w:bookmarkEnd w:id="29"/>
    <w:bookmarkStart w:id="30" w:name="v.-challenges-and-future-outlook"/>
    <w:p>
      <w:pPr>
        <w:pStyle w:val="Heading2"/>
      </w:pPr>
      <w:r>
        <w:t xml:space="preserve">V. Challenges and Future Outlook</w:t>
      </w:r>
    </w:p>
    <w:p>
      <w:pPr>
        <w:pStyle w:val="FirstParagraph"/>
      </w:pPr>
      <w:r>
        <w:t xml:space="preserve">Despite the progress, physicists in Pakistan Islamabad face several challenges. These include funding constraints, brain drain (where top talent migrates to Western countries), and bureaucratic hurdles in procurement of advanced equipment. However, the situation is improving due to increased government recognition of science as a driver of GDP growth.</w:t>
      </w:r>
    </w:p>
    <w:p>
      <w:pPr>
        <w:pStyle w:val="BodyText"/>
      </w:pPr>
      <w:r>
        <w:t xml:space="preserve">The way forward involves strengthening public-private partnerships. The government is encouraged to offer tax incentives for tech startups led by physicists. Additionally, international collaborations should be expanded beyond particle physics into climate modeling and agricultural physics, which are directly relevant to Pakistan’s socio-economic context.</w:t>
      </w:r>
    </w:p>
    <w:bookmarkEnd w:id="30"/>
    <w:bookmarkStart w:id="32" w:name="vi.-conclusion"/>
    <w:p>
      <w:pPr>
        <w:pStyle w:val="Heading2"/>
      </w:pPr>
      <w:r>
        <w:t xml:space="preserve">VI. Conclusion</w:t>
      </w:r>
    </w:p>
    <w:p>
      <w:pPr>
        <w:pStyle w:val="FirstParagraph"/>
      </w:pPr>
      <w:r>
        <w:t xml:space="preserve">In conclusion, the physicist is an indispensable asset to the scientific and industrial development of Pakistan Islamabad. Through their work in energy, healthcare, technology, and education, they are transforming the region into a center of excellence. The Laboratory Report demonstrates that supporting physicists through adequate funding and infrastructure is not just a scientific imperative but a national necessity for Pakistan’s future prosperity. As Islamabad continues to evolve as a modern capital, the role of the physicist will only grow in significance, bridging the gap between theoretical knowledge and practical societal benefit.</w:t>
      </w:r>
    </w:p>
    <w:bookmarkStart w:id="31" w:name="vii.-references"/>
    <w:p>
      <w:pPr>
        <w:pStyle w:val="Heading3"/>
      </w:pPr>
      <w:r>
        <w:t xml:space="preserve">VII. References</w:t>
      </w:r>
    </w:p>
    <w:p>
      <w:pPr>
        <w:numPr>
          <w:ilvl w:val="0"/>
          <w:numId w:val="1001"/>
        </w:numPr>
        <w:pStyle w:val="Compact"/>
      </w:pPr>
      <w:r>
        <w:t xml:space="preserve">National University of Sciences and Technology (NUST) Annual Research Reports.</w:t>
      </w:r>
    </w:p>
    <w:p>
      <w:pPr>
        <w:numPr>
          <w:ilvl w:val="0"/>
          <w:numId w:val="1001"/>
        </w:numPr>
        <w:pStyle w:val="Compact"/>
      </w:pPr>
      <w:r>
        <w:t xml:space="preserve">Pakistan Institute of Nuclear Science and Technology (PINSTECH) Strategic Plan.</w:t>
      </w:r>
    </w:p>
    <w:p>
      <w:pPr>
        <w:numPr>
          <w:ilvl w:val="0"/>
          <w:numId w:val="1001"/>
        </w:numPr>
        <w:pStyle w:val="Compact"/>
      </w:pPr>
      <w:r>
        <w:t xml:space="preserve">Federal Ministry of Science and Technology, Government of Pakistan. "Vision 2030 for Scientific Development."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Impact of the Physicist in Pakistan Islamabad</dc:title>
  <dc:creator/>
  <dc:language>en</dc:language>
  <cp:keywords/>
  <dcterms:created xsi:type="dcterms:W3CDTF">2026-07-29T15:00:37Z</dcterms:created>
  <dcterms:modified xsi:type="dcterms:W3CDTF">2026-07-29T15:00:37Z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