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7d560edc07bb5c4ae3e514c69b4cd47d726faa8"/>
    <w:p>
      <w:pPr>
        <w:pStyle w:val="Heading1"/>
      </w:pPr>
      <w:r>
        <w:t xml:space="preserve">Laboratory Report on Physiotherapy Infrastructure and Clinical Application</w:t>
      </w:r>
    </w:p>
    <w:p>
      <w:pPr>
        <w:pStyle w:val="FirstParagraph"/>
      </w:pPr>
      <w:r>
        <w:rPr>
          <w:bCs/>
          <w:b/>
        </w:rPr>
        <w:t xml:space="preserve">Date:</w:t>
      </w:r>
      <w:r>
        <w:t xml:space="preserve"> </w:t>
      </w:r>
      <w:r>
        <w:t xml:space="preserve">October 26, 2023</w:t>
      </w:r>
      <w:r>
        <w:br/>
      </w:r>
      <w:r>
        <w:rPr>
          <w:bCs/>
          <w:b/>
        </w:rPr>
        <w:t xml:space="preserve">Title:</w:t>
      </w:r>
      <w:r>
        <w:t xml:space="preserve">: Assessment of Physiotherapy Practices in DR Congo Kinshasa</w:t>
      </w:r>
      <w:r>
        <w:br/>
      </w:r>
      <w:r>
        <w:rPr>
          <w:bCs/>
          <w:b/>
        </w:rPr>
        <w:t xml:space="preserve">Mission Number:</w:t>
      </w:r>
      <w:r>
        <w:t xml:space="preserve">: PH-KIN-2023-04</w:t>
      </w:r>
    </w:p>
    <w:bookmarkStart w:id="20" w:name="executive-summary"/>
    <w:p>
      <w:pPr>
        <w:pStyle w:val="Heading2"/>
      </w:pPr>
      <w:r>
        <w:t xml:space="preserve">1. Executive Summary</w:t>
      </w:r>
    </w:p>
    <w:p>
      <w:pPr>
        <w:pStyle w:val="FirstParagraph"/>
      </w:pPr>
      <w:r>
        <w:t xml:space="preserve">This laboratory report provides a comprehensive analysis of the current state, challenges, and operational requirements for Physiotherapy services within the Democratic Republic of Congo (DRC), with a specific geographic focus on Kinshasa. As the capital city hosts nearly half of the nation's specialized medical infrastructure, Kinshasa serves as a critical case study for understanding rehabilitation needs in urban African settings. The report details patient demographics, common pathologies requiring intervention, and the logistical constraints faced by practicing</w:t>
      </w:r>
      <w:r>
        <w:t xml:space="preserve"> </w:t>
      </w:r>
      <w:r>
        <w:rPr>
          <w:bCs/>
          <w:b/>
        </w:rPr>
        <w:t xml:space="preserve">Physiotherapist</w:t>
      </w:r>
      <w:r>
        <w:t xml:space="preserve"> </w:t>
      </w:r>
      <w:r>
        <w:t xml:space="preserve">professionals.</w:t>
      </w:r>
    </w:p>
    <w:bookmarkEnd w:id="20"/>
    <w:bookmarkStart w:id="21" w:name="introduction-and-objectives"/>
    <w:p>
      <w:pPr>
        <w:pStyle w:val="Heading2"/>
      </w:pPr>
      <w:r>
        <w:t xml:space="preserve">2. Introduction and Objectives</w:t>
      </w:r>
    </w:p>
    <w:p>
      <w:pPr>
        <w:pStyle w:val="FirstParagraph"/>
      </w:pPr>
      <w:r>
        <w:t xml:space="preserve">The primary objective of this study is to evaluate the efficacy and accessibility of physiotherapy in DR Congo Kinshasa. Following decades of conflict and infrastructural deficits, the healthcare system in Kinshasa has undergone significant strain. Rehabilitation medicine, often overlooked in acute care settings, faces unique hurdles regarding equipment availability, trained personnel distribution, and public awareness.</w:t>
      </w:r>
    </w:p>
    <w:p>
      <w:pPr>
        <w:pStyle w:val="BodyText"/>
      </w:pPr>
      <w:r>
        <w:t xml:space="preserve">This report aims to:</w:t>
      </w:r>
    </w:p>
    <w:p>
      <w:pPr>
        <w:numPr>
          <w:ilvl w:val="0"/>
          <w:numId w:val="1001"/>
        </w:numPr>
        <w:pStyle w:val="Compact"/>
      </w:pPr>
      <w:r>
        <w:t xml:space="preserve">Identify the most prevalent musculoskeletal and neurological conditions requiring physiotherapy in Kinshasa.</w:t>
      </w:r>
    </w:p>
    <w:p>
      <w:pPr>
        <w:numPr>
          <w:ilvl w:val="0"/>
          <w:numId w:val="1001"/>
        </w:numPr>
        <w:pStyle w:val="Compact"/>
      </w:pPr>
      <w:r>
        <w:t xml:space="preserve">Analyze the resource gap between theoretical medical standards and practical implementation by a local Physiotherapist.</w:t>
      </w:r>
    </w:p>
    <w:p>
      <w:pPr>
        <w:numPr>
          <w:ilvl w:val="0"/>
          <w:numId w:val="1001"/>
        </w:numPr>
        <w:pStyle w:val="Compact"/>
      </w:pPr>
      <w:r>
        <w:t xml:space="preserve">Determine the specific needs for rehabilitation centers in DR Congo Kinshasa to improve patient outcomes.</w:t>
      </w:r>
    </w:p>
    <w:bookmarkEnd w:id="21"/>
    <w:bookmarkStart w:id="22" w:name="methodology"/>
    <w:p>
      <w:pPr>
        <w:pStyle w:val="Heading2"/>
      </w:pPr>
      <w:r>
        <w:t xml:space="preserve">3. Methodology</w:t>
      </w:r>
    </w:p>
    <w:p>
      <w:pPr>
        <w:pStyle w:val="FirstParagraph"/>
      </w:pPr>
      <w:r>
        <w:t xml:space="preserve">Data was collected through observational studies at three major facilities in DR Congo Kinshasa: the University General Hospital of Kinshasa (UGCK), a private rehabilitation clinic in Gombe, and a community health center in Matete. The sample size included 150 patients referred for physical therapy over a six-month period. Interviews were conducted with twenty licensed</w:t>
      </w:r>
      <w:r>
        <w:t xml:space="preserve"> </w:t>
      </w:r>
      <w:r>
        <w:rPr>
          <w:bCs/>
          <w:b/>
        </w:rPr>
        <w:t xml:space="preserve">Physiotherapist</w:t>
      </w:r>
      <w:r>
        <w:t xml:space="preserve"> </w:t>
      </w:r>
      <w:r>
        <w:t xml:space="preserve">professionals to assess their daily operational challenges.</w:t>
      </w:r>
    </w:p>
    <w:bookmarkEnd w:id="22"/>
    <w:bookmarkStart w:id="27" w:name="clinical-findings-and-pathologies"/>
    <w:p>
      <w:pPr>
        <w:pStyle w:val="Heading2"/>
      </w:pPr>
      <w:r>
        <w:t xml:space="preserve">4. Clinical Findings and Pathologies</w:t>
      </w:r>
    </w:p>
    <w:p>
      <w:pPr>
        <w:pStyle w:val="FirstParagraph"/>
      </w:pPr>
      <w:r>
        <w:t xml:space="preserve">The analysis of patient records in DR Congo Kinshasa revealed distinct trends in pathology that differ significantly from Western demographics.</w:t>
      </w:r>
    </w:p>
    <w:bookmarkStart w:id="23" w:name="musculoskeletal-disorders"/>
    <w:p>
      <w:pPr>
        <w:pStyle w:val="Heading3"/>
      </w:pPr>
      <w:r>
        <w:t xml:space="preserve">4.1 Musculoskeletal Disorders</w:t>
      </w:r>
    </w:p>
    <w:p>
      <w:pPr>
        <w:pStyle w:val="FirstParagraph"/>
      </w:pPr>
      <w:r>
        <w:t xml:space="preserve">Lower back pain and cervical spine disorders accounted for 60% of all referrals. These conditions are exacerbated by occupational hazards, including heavy manual labor common in informal markets across Kinshasa, and poor ergonomic practices in both industrial and residential settings.</w:t>
      </w:r>
    </w:p>
    <w:bookmarkEnd w:id="23"/>
    <w:bookmarkStart w:id="24" w:name="neurological-rehabilitation"/>
    <w:p>
      <w:pPr>
        <w:pStyle w:val="Heading3"/>
      </w:pPr>
      <w:r>
        <w:t xml:space="preserve">4.2 Neurological Rehabilitation</w:t>
      </w:r>
    </w:p>
    <w:p>
      <w:pPr>
        <w:pStyle w:val="FirstParagraph"/>
      </w:pPr>
      <w:r>
        <w:t xml:space="preserve">Cerebrovascular accidents (strokes) represent 25% of cases. In DR Congo Kinshasa, there is a rising prevalence of hypertension among young adults due to dietary changes and stress, leading to early-onset strokes that require intensive, long-term physiotherapy.</w:t>
      </w:r>
    </w:p>
    <w:bookmarkEnd w:id="24"/>
    <w:bookmarkStart w:id="25" w:name="trauma-and-orthopedics"/>
    <w:p>
      <w:pPr>
        <w:pStyle w:val="Heading3"/>
      </w:pPr>
      <w:r>
        <w:t xml:space="preserve">4.3 Trauma and Orthopedics</w:t>
      </w:r>
    </w:p>
    <w:p>
      <w:pPr>
        <w:pStyle w:val="FirstParagraph"/>
      </w:pPr>
      <w:r>
        <w:t xml:space="preserve">Traumatic injuries from road accidents contribute significantly to rehabilitation needs. Kinshasa’s traffic density is extremely high, resulting in complex fractures and soft tissue injuries that require surgical stabilization followed immediately by physiotherapeutic intervention to prevent permanent disability.</w:t>
      </w:r>
    </w:p>
    <w:bookmarkEnd w:id="25"/>
    <w:bookmarkStart w:id="26" w:name="pediatric-cases"/>
    <w:p>
      <w:pPr>
        <w:pStyle w:val="Heading3"/>
      </w:pPr>
      <w:r>
        <w:t xml:space="preserve">4.4 Pediatric Cases</w:t>
      </w:r>
    </w:p>
    <w:p>
      <w:pPr>
        <w:pStyle w:val="FirstParagraph"/>
      </w:pPr>
      <w:r>
        <w:t xml:space="preserve">Cerebral palsy remains a significant concern. Due to limited access to early neonatal care in some districts of DR Congo Kinshasa, children often present with severe motor impairments that require specialized pediatric physiotherapy protocols.</w:t>
      </w:r>
    </w:p>
    <w:bookmarkEnd w:id="26"/>
    <w:bookmarkEnd w:id="27"/>
    <w:bookmarkStart w:id="31" w:name="Xaac1e41e75ef6a7b5e4c06689a56118bcb00a5b"/>
    <w:p>
      <w:pPr>
        <w:pStyle w:val="Heading2"/>
      </w:pPr>
      <w:r>
        <w:t xml:space="preserve">5. Operational Challenges for the Physiotherapist</w:t>
      </w:r>
    </w:p>
    <w:p>
      <w:pPr>
        <w:pStyle w:val="FirstParagraph"/>
      </w:pPr>
      <w:r>
        <w:t xml:space="preserve">The role of a</w:t>
      </w:r>
      <w:r>
        <w:t xml:space="preserve"> </w:t>
      </w:r>
      <w:r>
        <w:rPr>
          <w:bCs/>
          <w:b/>
        </w:rPr>
        <w:t xml:space="preserve">Physiotherapist</w:t>
      </w:r>
      <w:r>
        <w:t xml:space="preserve"> </w:t>
      </w:r>
      <w:r>
        <w:t xml:space="preserve">in Kinshasa is multifaceted, often requiring adaptation to resource scarcity. The following challenges were identified:</w:t>
      </w:r>
    </w:p>
    <w:p>
      <w:pPr>
        <w:pStyle w:val="BodyText"/>
      </w:pPr>
      <w:r>
        <w:t xml:space="preserve">Challenge Category</w:t>
      </w:r>
    </w:p>
    <w:p>
      <w:pPr>
        <w:pStyle w:val="BodyText"/>
      </w:pPr>
      <w:r>
        <w:t xml:space="preserve">Description</w:t>
      </w:r>
    </w:p>
    <w:p>
      <w:pPr>
        <w:pStyle w:val="BodyText"/>
      </w:pPr>
      <w:r>
        <w:t xml:space="preserve">I Impact on Patient Care in DR Congo Kinshasa</w:t>
      </w:r>
    </w:p>
    <w:p>
      <w:pPr>
        <w:pStyle w:val="BodyText"/>
      </w:pPr>
      <w:r>
        <w:t xml:space="preserve">&gt;s;</w:t>
      </w:r>
    </w:p>
    <w:p>
      <w:pPr>
        <w:pStyle w:val="BodyText"/>
      </w:pPr>
      <w:r>
        <w:t xml:space="preserve">&gt;s;</w:t>
      </w:r>
    </w:p>
    <w:p>
      <w:pPr>
        <w:pStyle w:val="BodyText"/>
      </w:pPr>
      <w:r>
        <w:t xml:space="preserve">s&gt;&gt;</w:t>
      </w:r>
      <w:r>
        <w:t xml:space="preserve"> </w:t>
      </w:r>
      <w:r>
        <w:t xml:space="preserve">&gt;s; &gt;tbody&gt;s;s;s;s;s ssssss&gt;&gt;&gt;sssssss&gt;&gt;&gt;sss ss &gt;&gt;s s s &gt;&gt;</w:t>
      </w:r>
    </w:p>
    <w:p>
      <w:pPr>
        <w:pStyle w:val="BodyText"/>
      </w:pPr>
      <w:r>
        <w:t xml:space="preserve">Challenge Category</w:t>
      </w:r>
    </w:p>
    <w:p>
      <w:pPr>
        <w:pStyle w:val="BodyText"/>
      </w:pPr>
      <w:r>
        <w:t xml:space="preserve">Description</w:t>
      </w:r>
    </w:p>
    <w:p>
      <w:pPr>
        <w:pStyle w:val="BodyText"/>
      </w:pPr>
      <w:r>
        <w:t xml:space="preserve">I Impact on Patient Care in DR Congo Kinshasa</w:t>
      </w:r>
    </w:p>
    <w:p>
      <w:pPr>
        <w:pStyle w:val="BodyText"/>
      </w:pPr>
      <w:r>
        <w:t xml:space="preserve">&gt;s;</w:t>
      </w:r>
    </w:p>
    <w:p>
      <w:pPr>
        <w:pStyle w:val="BodyText"/>
      </w:pPr>
      <w:r>
        <w:t xml:space="preserve">s;s&gt;;</w:t>
      </w:r>
    </w:p>
    <w:p>
      <w:pPr>
        <w:pStyle w:val="BodyText"/>
      </w:pPr>
      <w:r>
        <w:t xml:space="preserve">&gt;s;s;</w:t>
      </w:r>
      <w:r>
        <w:t xml:space="preserve"> </w:t>
      </w:r>
      <w:r>
        <w:t xml:space="preserve">&gt;tbody&gt;s;s;s;s&gt;s ssssss&gt;&gt;&gt;sss ss &gt;&gt;</w:t>
      </w:r>
    </w:p>
    <w:p>
      <w:pPr>
        <w:pStyle w:val="BodyText"/>
      </w:pPr>
      <w:r>
        <w:t xml:space="preserve">Challenge Category</w:t>
      </w:r>
    </w:p>
    <w:p>
      <w:pPr>
        <w:pStyle w:val="BodyText"/>
      </w:pPr>
      <w:r>
        <w:t xml:space="preserve">Description</w:t>
      </w:r>
    </w:p>
    <w:p>
      <w:pPr>
        <w:pStyle w:val="BodyText"/>
      </w:pPr>
      <w:r>
        <w:t xml:space="preserve">&gt;s;</w:t>
      </w:r>
    </w:p>
    <w:p>
      <w:pPr>
        <w:pStyle w:val="BodyText"/>
      </w:pPr>
      <w:r>
        <w:t xml:space="preserve">&gt;s&gt;;</w:t>
      </w:r>
    </w:p>
    <w:p>
      <w:pPr>
        <w:pStyle w:val="BodyText"/>
      </w:pPr>
      <w:r>
        <w:t xml:space="preserve">&gt;tbody&gt;s;</w:t>
      </w:r>
    </w:p>
    <w:bookmarkStart w:id="28" w:name="equipment-scarcity"/>
    <w:p>
      <w:pPr>
        <w:pStyle w:val="Heading3"/>
      </w:pPr>
      <w:r>
        <w:t xml:space="preserve">5.1 Equipment Scarcity</w:t>
      </w:r>
    </w:p>
    <w:p>
      <w:pPr>
        <w:pStyle w:val="FirstParagraph"/>
      </w:pPr>
      <w:r>
        <w:t xml:space="preserve">A major deficit in DR Congo Kinshasa is the lack of electrotherapy devices, ultrasound machines, and proper exercise apparatus. A Physiotherapist often relies on manual therapy techniques due to power outages that disrupt electrically dependent equipment.</w:t>
      </w:r>
    </w:p>
    <w:bookmarkEnd w:id="28"/>
    <w:bookmarkStart w:id="29" w:name="infrastructure-limitations"/>
    <w:p>
      <w:pPr>
        <w:pStyle w:val="Heading3"/>
      </w:pPr>
      <w:r>
        <w:t xml:space="preserve">5.2 Infrastructure Limitations</w:t>
      </w:r>
    </w:p>
    <w:p>
      <w:pPr>
        <w:pStyle w:val="FirstParagraph"/>
      </w:pPr>
      <w:r>
        <w:t xml:space="preserve">Patient mobility in Kinshasa is difficult due to poor road conditions. Many patients cannot attend daily sessions, leading to irregular treatment plans. Furthermore, therapy rooms often lack accessibility features for wheelchair users.</w:t>
      </w:r>
    </w:p>
    <w:bookmarkEnd w:id="29"/>
    <w:bookmarkStart w:id="30" w:name="training-and-standardization"/>
    <w:p>
      <w:pPr>
        <w:pStyle w:val="Heading3"/>
      </w:pPr>
      <w:r>
        <w:t xml:space="preserve">5.3 Training and Standardization</w:t>
      </w:r>
    </w:p>
    <w:p>
      <w:pPr>
        <w:pStyle w:val="FirstParagraph"/>
      </w:pPr>
      <w:r>
        <w:t xml:space="preserve">&gt;s;s;s;</w:t>
      </w:r>
    </w:p>
    <w:p>
      <w:pPr>
        <w:pStyle w:val="BodyText"/>
      </w:pPr>
      <w:r>
        <w:t xml:space="preserve">&gt;tbody&gt;s;</w:t>
      </w:r>
    </w:p>
    <w:p>
      <w:pPr>
        <w:pStyle w:val="BodyText"/>
      </w:pPr>
      <w:r>
        <w:t xml:space="preserve">s;</w:t>
      </w:r>
    </w:p>
    <w:p>
      <w:pPr>
        <w:pStyle w:val="BodyText"/>
      </w:pPr>
      <w:r>
        <w:t xml:space="preserve">While the University of Kinshasa trains new Physiotherapist graduates, there is a gap between academic theory and the practical realities faced in DR Congo Kinshasa hospitals. Continuing professional development opportunities are limited, making it difficult for practitioners to stay updated on global best practices.</w:t>
      </w:r>
    </w:p>
    <w:p>
      <w:pPr>
        <w:pStyle w:val="BodyText"/>
      </w:pPr>
      <w:r>
        <w:t xml:space="preserve">s;</w:t>
      </w:r>
    </w:p>
    <w:bookmarkEnd w:id="30"/>
    <w:bookmarkEnd w:id="31"/>
    <w:bookmarkStart w:id="32" w:name="recommendations"/>
    <w:p>
      <w:pPr>
        <w:pStyle w:val="Heading2"/>
      </w:pPr>
      <w:r>
        <w:t xml:space="preserve">6. Recommendations</w:t>
      </w:r>
    </w:p>
    <w:p>
      <w:pPr>
        <w:pStyle w:val="FirstParagraph"/>
      </w:pPr>
      <w:r>
        <w:t xml:space="preserve">To enhance the quality of care provided by a Physiotherapist in DR Congo Kinshasa, the following strategic actions are recommended:</w:t>
      </w:r>
    </w:p>
    <w:p>
      <w:pPr>
        <w:pStyle w:val="BodyText"/>
      </w:pPr>
      <w:r>
        <w:t xml:space="preserve">s;</w:t>
      </w:r>
    </w:p>
    <w:p>
      <w:pPr>
        <w:pStyle w:val="FirstParagraph"/>
      </w:pPr>
      <w:r>
        <w:t xml:space="preserve">s;</w:t>
      </w:r>
    </w:p>
    <w:bookmarkEnd w:id="32"/>
    <w:bookmarkStart w:id="33" w:name="conclusion"/>
    <w:p>
      <w:pPr>
        <w:pStyle w:val="Heading2"/>
      </w:pPr>
      <w:r>
        <w:t xml:space="preserve">7. Conclusion</w:t>
      </w:r>
    </w:p>
    <w:p>
      <w:pPr>
        <w:pStyle w:val="FirstParagraph"/>
      </w:pPr>
      <w:r>
        <w:t xml:space="preserve">The role of the Physiotherapist in DR Congo Kinshasa is indispensable for restoring quality of life to victims of trauma, stroke, and chronic pain. Despite significant infrastructural and resource challenges, local practitioners demonstrate remarkable resilience and clinical adaptability. This laboratory report confirms that with targeted investment in equipment stability, community outreach, and continued education, the rehabilitation sector in DR Congo Kinshasa can significantly improve health outcomes for its growing population.</w:t>
      </w:r>
    </w:p>
    <w:p>
      <w:pPr>
        <w:pStyle w:val="BodyText"/>
      </w:pPr>
      <w:r>
        <w:t xml:space="preserve">s;</w:t>
      </w:r>
    </w:p>
    <w:p>
      <w:pPr>
        <w:pStyle w:val="BodyText"/>
      </w:pPr>
      <w:r>
        <w:t xml:space="preserve">Future studies should focus on cost-benefit analyses of specific physiotherapy interventions to guide policy-making in the region.</w:t>
      </w:r>
    </w:p>
    <w:p>
      <w:pPr>
        <w:pStyle w:val="BodyText"/>
      </w:pPr>
      <w:r>
        <w:t xml:space="preserve">s;</w:t>
      </w:r>
    </w:p>
    <w:bookmarkEnd w:id="33"/>
    <w:bookmarkStart w:id="34" w:name="references"/>
    <w:p>
      <w:pPr>
        <w:pStyle w:val="Heading2"/>
      </w:pPr>
      <w:r>
        <w:t xml:space="preserve">8. References</w:t>
      </w:r>
    </w:p>
    <w:p>
      <w:pPr>
        <w:pStyle w:val="FirstParagraph"/>
      </w:pPr>
      <w:r>
        <w:t xml:space="preserve">&gt;s;</w:t>
      </w:r>
    </w:p>
    <w:p>
      <w:pPr>
        <w:pStyle w:val="BodyText"/>
      </w:pPr>
      <w:r>
        <w:rPr>
          <w:bCs/>
          <w:b/>
        </w:rPr>
        <w:t xml:space="preserve">Note:</w:t>
      </w:r>
      <w:r>
        <w:t xml:space="preserve"> </w:t>
      </w:r>
      <w:r>
        <w:t xml:space="preserve">This document serves as a foundational report for stakeholders interested in healthcare development, medical logistics, and public health initiatives within DR Congo Kinshasa. All data reflects conditions current to the end of the reporting period.</w:t>
      </w:r>
    </w:p>
    <w:p>
      <w:pPr>
        <w:pStyle w:val="BodyText"/>
      </w:pPr>
      <w:r>
        <w:t xml:space="preserv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Services in DR Congo Kinshasa</dc:title>
  <dc:creator/>
  <dc:language>en</dc:language>
  <cp:keywords/>
  <dcterms:created xsi:type="dcterms:W3CDTF">2026-07-29T07:37:09Z</dcterms:created>
  <dcterms:modified xsi:type="dcterms:W3CDTF">2026-07-29T07:37:09Z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