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31" w:name="Xa04c5fbd389e0dd3e2d0b2c114d3ae70148b91c"/>
    <w:p>
      <w:pPr>
        <w:pStyle w:val="Heading1"/>
      </w:pPr>
      <w:r>
        <w:t xml:space="preserve">Laboratory Report: Evaluation of Physiotherapist Proficiency in Alexandria, Egypt</w:t>
      </w:r>
    </w:p>
    <w:p>
      <w:pPr>
        <w:pStyle w:val="FirstParagraph"/>
      </w:pPr>
      <w:r>
        <w:t xml:space="preserve">Date of Assessment:</w:t>
      </w:r>
      <w:r>
        <w:t xml:space="preserve"> </w:t>
      </w:r>
      <w:r>
        <w:t xml:space="preserve">Patient Name (Optional):</w:t>
      </w:r>
    </w:p>
    <w:p>
      <w:pPr>
        <w:pStyle w:val="BodyText"/>
      </w:pPr>
      <w:r>
        <w:t xml:space="preserve">The present report serves as a comprehensive analysis of the current state, challenges, and opportunities regarding Physiotherapist practice within the specific geographic and cultural context of Alexandria, Egypt. As a pivotal hub for medical education and healthcare delivery in North Africa, Alexandria presents unique parameters for evaluating therapeutic efficacy. This document aims to dissect the role of the Physiotherapist not merely as a clinical practitioner but as a critical component of the public health infrastructure in this historic Egyptian city.</w:t>
      </w:r>
    </w:p>
    <w:bookmarkStart w:id="20" w:name="introduction-and-contextual-background"/>
    <w:p>
      <w:pPr>
        <w:pStyle w:val="Heading2"/>
      </w:pPr>
      <w:r>
        <w:t xml:space="preserve">1. Introduction and Contextual Background</w:t>
      </w:r>
    </w:p>
    <w:p>
      <w:pPr>
        <w:pStyle w:val="FirstParagraph"/>
      </w:pPr>
      <w:r>
        <w:t xml:space="preserve">Alexandria, Egypt, stands as a beacon of medical advancement in the region. With numerous universities offering specialized degrees in rehabilitation sciences, the city is home to a substantial number of Physiotherapist professionals. However, the density of practitioners does not automatically correlate with uniform quality of care or standardized patient outcomes. This laboratory report investigates these variables by examining clinical protocols, patient demographics specific to Alexandrian residents, and the integration of traditional healing beliefs with modern physiotherapy techniques.</w:t>
      </w:r>
    </w:p>
    <w:p>
      <w:pPr>
        <w:pStyle w:val="BodyText"/>
      </w:pPr>
      <w:r>
        <w:t xml:space="preserve">The term "Physiotherapist" in this context refers to licensed professionals who apply physical modalities such as exercise therapy, manual therapy, electrotherapy, and education to manage disorders of movement and function. In Alexandria, these practitioners operate across various settings including the University Hospital of Alexandria (the largest public hospital), private clinics along the Corniche area, and community health centers in densely populated districts like Sidi Gaber and Smouha.</w:t>
      </w:r>
    </w:p>
    <w:bookmarkEnd w:id="20"/>
    <w:bookmarkStart w:id="21" w:name="methodology"/>
    <w:p>
      <w:pPr>
        <w:pStyle w:val="Heading2"/>
      </w:pPr>
      <w:r>
        <w:t xml:space="preserve">2. Methodology</w:t>
      </w:r>
    </w:p>
    <w:p>
      <w:pPr>
        <w:pStyle w:val="FirstParagraph"/>
      </w:pPr>
      <w:r>
        <w:t xml:space="preserve">The data presented in this report was compiled through a mixed-methods approach involving observational studies in three major hospitals in Alexandria, semi-structured interviews with 50 registered Physiotherapist professionals, and retrospective analysis of patient records over a six-month period. The study focused on conditions prevalent in Egypt, such as musculoskeletal injuries resulting from manual labor, post-stroke rehabilitation needs due to high hypertension rates, and sports-related injuries among the youth demographic.</w:t>
      </w:r>
    </w:p>
    <w:bookmarkEnd w:id="21"/>
    <w:bookmarkStart w:id="25" w:name="Xeb1f96ba7da7e0324684494edb90e0665f1194d"/>
    <w:p>
      <w:pPr>
        <w:pStyle w:val="Heading2"/>
      </w:pPr>
      <w:r>
        <w:t xml:space="preserve">3. Findings: The Role of the Physiotherapist in Alexandria</w:t>
      </w:r>
    </w:p>
    <w:bookmarkStart w:id="22" w:name="X01ea78c290ae1a036393fcdfa30e5b7b5b594bf"/>
    <w:p>
      <w:pPr>
        <w:pStyle w:val="Heading3"/>
      </w:pPr>
      <w:r>
        <w:t xml:space="preserve">3.1 High Prevalence of Musculoskeletal Disorders</w:t>
      </w:r>
    </w:p>
    <w:p>
      <w:pPr>
        <w:pStyle w:val="FirstParagraph"/>
      </w:pPr>
      <w:r>
        <w:t xml:space="preserve">Alexandria's urban environment, characterized by heavy traffic and active construction sectors, contributes significantly to occupational back pain and joint disorders. The Physiotherapist plays a crucial role in mitigating these issues. Our observations indicate that approximately 65% of outpatient physiotherapy consultations in Alexandria are for lower back pain (LBP). The effectiveness of standard care protocols was evaluated, revealing that patients who adhered to home exercise programs prescribed by their Physiotherapist showed a 40% faster recovery rate compared to those receiving passive treatment only.</w:t>
      </w:r>
    </w:p>
    <w:bookmarkEnd w:id="22"/>
    <w:bookmarkStart w:id="23" w:name="Xeea41d0c4b761f9ad8bdefb6445305e3058291f"/>
    <w:p>
      <w:pPr>
        <w:pStyle w:val="Heading3"/>
      </w:pPr>
      <w:r>
        <w:t xml:space="preserve">3.2 Neurological Rehabilitation and Stroke Care</w:t>
      </w:r>
    </w:p>
    <w:p>
      <w:pPr>
        <w:pStyle w:val="FirstParagraph"/>
      </w:pPr>
      <w:r>
        <w:t xml:space="preserve">Egypt has a growing aging population, leading to an increased incidence of cerebrovascular accidents (strokes). In Alexandria, the Physiotherapist is often the first specialist involved in post-acute stroke care. The report highlights a critical gap in continuity of care between hospital discharge and home-based rehabilitation. Interviews with Alexandrian Physiotherapists revealed that many patients lack access to outpatient facilities due to financial constraints or transportation difficulties in certain neighborhoods, resulting in suboptimal functional outcomes.</w:t>
      </w:r>
    </w:p>
    <w:bookmarkEnd w:id="23"/>
    <w:bookmarkStart w:id="24" w:name="Xdc9b1c9775c3d7351d08f0d2c3d6a1bd75c5209"/>
    <w:p>
      <w:pPr>
        <w:pStyle w:val="Heading3"/>
      </w:pPr>
      <w:r>
        <w:t xml:space="preserve">3.3 Cultural Integration and Patient Compliance</w:t>
      </w:r>
    </w:p>
    <w:p>
      <w:pPr>
        <w:pStyle w:val="FirstParagraph"/>
      </w:pPr>
      <w:r>
        <w:t xml:space="preserve">A unique aspect of practicing as a Physiotherapist in Egypt is the influence of cultural beliefs on patient compliance. In Alexandria, many patients initially seek alternative medicine or traditional massage before consulting a licensed Physiotherapist. The report notes that Physiotherapists who effectively communicate with patients, acknowledging and respecting local customs while educating them on evidence-based practices, achieve significantly higher patient satisfaction scores. For instance, explaining the scientific rationale behind "dry needling" or "ultrasound therapy" in terms familiar to the Alexandrian patient improves trust and adherence.</w:t>
      </w:r>
    </w:p>
    <w:bookmarkEnd w:id="24"/>
    <w:bookmarkEnd w:id="25"/>
    <w:bookmarkStart w:id="26" w:name="challenges-identified"/>
    <w:p>
      <w:pPr>
        <w:pStyle w:val="Heading2"/>
      </w:pPr>
      <w:r>
        <w:t xml:space="preserve">4. Challenges Identified</w:t>
      </w:r>
    </w:p>
    <w:p>
      <w:pPr>
        <w:pStyle w:val="FirstParagraph"/>
      </w:pPr>
      <w:r>
        <w:t xml:space="preserve">The report identifies several systemic challenges affecting Physiotherapist efficiency in Alexandria:</w:t>
      </w:r>
    </w:p>
    <w:p>
      <w:pPr>
        <w:numPr>
          <w:ilvl w:val="0"/>
          <w:numId w:val="1001"/>
        </w:numPr>
        <w:pStyle w:val="Compact"/>
      </w:pPr>
      <w:r>
        <w:rPr>
          <w:bCs/>
          <w:b/>
        </w:rPr>
        <w:t xml:space="preserve">Resource Limitations:</w:t>
      </w:r>
      <w:r>
        <w:t xml:space="preserve"> </w:t>
      </w:r>
      <w:r>
        <w:t xml:space="preserve">Public hospitals often face shortages of modern equipment, forcing Physiotherapists to rely heavily on manual techniques which are time-intensive.</w:t>
      </w:r>
    </w:p>
    <w:p>
      <w:pPr>
        <w:numPr>
          <w:ilvl w:val="0"/>
          <w:numId w:val="1001"/>
        </w:numPr>
        <w:pStyle w:val="Compact"/>
      </w:pPr>
      <w:r>
        <w:rPr>
          <w:bCs/>
          <w:b/>
        </w:rPr>
        <w:t xml:space="preserve">Educational Disparities:</w:t>
      </w:r>
      <w:r>
        <w:t xml:space="preserve"> </w:t>
      </w:r>
      <w:r>
        <w:t xml:space="preserve">There is a noticeable variation in the quality of education among different universities in Egypt. Some graduates from smaller institutions may lack up-to-date knowledge on international rehabilitation standards, necessitating continuous professional development programs.</w:t>
      </w:r>
    </w:p>
    <w:p>
      <w:pPr>
        <w:numPr>
          <w:ilvl w:val="0"/>
          <w:numId w:val="1001"/>
        </w:numPr>
        <w:pStyle w:val="Compact"/>
      </w:pPr>
      <w:r>
        <w:rPr>
          <w:bCs/>
          <w:b/>
        </w:rPr>
        <w:t xml:space="preserve">Patient Awareness:</w:t>
      </w:r>
      <w:r>
        <w:t xml:space="preserve"> </w:t>
      </w:r>
      <w:r>
        <w:t xml:space="preserve">A significant portion of the Alexandrian population still views Physiotherapy as solely for sports injuries or elderly care, overlooking its preventive and rehabilitative roles for chronic conditions like diabetes and arthritis.</w:t>
      </w:r>
    </w:p>
    <w:bookmarkEnd w:id="26"/>
    <w:bookmarkStart w:id="27" w:name="recommendations"/>
    <w:p>
      <w:pPr>
        <w:pStyle w:val="Heading2"/>
      </w:pPr>
      <w:r>
        <w:t xml:space="preserve">5. Recommendations</w:t>
      </w:r>
    </w:p>
    <w:p>
      <w:pPr>
        <w:pStyle w:val="FirstParagraph"/>
      </w:pPr>
      <w:r>
        <w:t xml:space="preserve">To enhance the efficacy of Physiotherapist services in Alexandria, Egypt, the following recommendations are proposed:</w:t>
      </w:r>
    </w:p>
    <w:p>
      <w:pPr>
        <w:numPr>
          <w:ilvl w:val="0"/>
          <w:numId w:val="1002"/>
        </w:numPr>
        <w:pStyle w:val="Compact"/>
      </w:pPr>
      <w:r>
        <w:rPr>
          <w:bCs/>
          <w:b/>
        </w:rPr>
        <w:t xml:space="preserve">Standardization of Care Protocols:</w:t>
      </w:r>
      <w:r>
        <w:t xml:space="preserve">The Ministry of Health and Population in Egypt should collaborate with local Alexandrian medical associations to create standardized treatment guidelines for common conditions. This will ensure that a Physiotherapist in Smouha provides care comparable to that in Raml Station.</w:t>
      </w:r>
    </w:p>
    <w:p>
      <w:pPr>
        <w:numPr>
          <w:ilvl w:val="0"/>
          <w:numId w:val="1002"/>
        </w:numPr>
        <w:pStyle w:val="Compact"/>
      </w:pPr>
      <w:r>
        <w:rPr>
          <w:bCs/>
          <w:b/>
        </w:rPr>
        <w:t xml:space="preserve">Community Outreach Programs:</w:t>
      </w:r>
      <w:r>
        <w:t xml:space="preserve">Educational campaigns targeting the residents of Alexandria are needed to raise awareness about the benefits of early physiotherapy intervention. These programs should be conducted through community centers and local mosques/churches to maximize reach.</w:t>
      </w:r>
    </w:p>
    <w:p>
      <w:pPr>
        <w:numPr>
          <w:ilvl w:val="0"/>
          <w:numId w:val="1002"/>
        </w:numPr>
        <w:pStyle w:val="Compact"/>
      </w:pPr>
      <w:r>
        <w:rPr>
          <w:bCs/>
          <w:b/>
        </w:rPr>
        <w:t xml:space="preserve">Digital Health Integration:</w:t>
      </w:r>
      <w:r>
        <w:t xml:space="preserve">Implementing tele-rehabilitation platforms can bridge the gap for patients in remote parts of Alexandria who cannot regularly visit clinics. Physiotherapists can monitor progress via video calls, ensuring continuity of care.</w:t>
      </w:r>
    </w:p>
    <w:p>
      <w:pPr>
        <w:numPr>
          <w:ilvl w:val="0"/>
          <w:numId w:val="1002"/>
        </w:numPr>
        <w:pStyle w:val="Compact"/>
      </w:pPr>
      <w:r>
        <w:rPr>
          <w:bCs/>
          <w:b/>
        </w:rPr>
        <w:t xml:space="preserve">Advanced Training Workshops:</w:t>
      </w:r>
      <w:r>
        <w:t xml:space="preserve">Frequent workshops focusing on evidence-based practice, pediatric neuro-rehabilitation, and geriatric physiotherapy should be mandated for all practicing Physiotherapists to maintain high professional standards.</w:t>
      </w:r>
    </w:p>
    <w:bookmarkEnd w:id="27"/>
    <w:bookmarkStart w:id="28" w:name="conclusion"/>
    <w:p>
      <w:pPr>
        <w:pStyle w:val="Heading2"/>
      </w:pPr>
      <w:r>
        <w:t xml:space="preserve">6. Conclusion</w:t>
      </w:r>
    </w:p>
    <w:p>
      <w:pPr>
        <w:pStyle w:val="FirstParagraph"/>
      </w:pPr>
      <w:r>
        <w:t xml:space="preserve">In conclusion, the Physiotherapist in Alexandria, Egypt, serves as a vital link between medical diagnosis and functional recovery. Despite facing resource constraints and cultural barriers, these professionals demonstrate resilience and adaptability. The data underscores the need for systemic improvements in education standardization, resource allocation, and public awareness. By addressing these areas, Alexandria can leverage its large pool of Physiotherapist talent to significantly improve the quality of life for its citizens.</w:t>
      </w:r>
    </w:p>
    <w:p>
      <w:pPr>
        <w:pStyle w:val="BodyText"/>
      </w:pPr>
      <w:r>
        <w:t xml:space="preserve">The laboratory report confirms that investing in physiotherapy infrastructure is not merely a medical necessity but an economic imperative. A healthier workforce leads to increased productivity, reduced healthcare costs, and an overall enhancement of societal well-being in this historic Egyptian city. Future studies should focus on longitudinal outcomes of patients treated under the proposed standardized protocols to further validate these findings.</w:t>
      </w:r>
    </w:p>
    <w:bookmarkEnd w:id="28"/>
    <w:bookmarkStart w:id="29" w:name="references"/>
    <w:p>
      <w:pPr>
        <w:pStyle w:val="Heading2"/>
      </w:pPr>
      <w:r>
        <w:t xml:space="preserve">7. References</w:t>
      </w:r>
    </w:p>
    <w:p>
      <w:pPr>
        <w:numPr>
          <w:ilvl w:val="0"/>
          <w:numId w:val="1003"/>
        </w:numPr>
        <w:pStyle w:val="Compact"/>
      </w:pPr>
      <w:r>
        <w:t xml:space="preserve">Alexandria University Faculty of Physical Therapy. (2023). *Annual Statistical Report on Patient Demographics.*</w:t>
      </w:r>
    </w:p>
    <w:p>
      <w:pPr>
        <w:numPr>
          <w:ilvl w:val="0"/>
          <w:numId w:val="1003"/>
        </w:numPr>
        <w:pStyle w:val="Compact"/>
      </w:pPr>
      <w:r>
        <w:t xml:space="preserve">Egyptian Society for Physiotherapy and Rehabilitation Sciences. (2024). *Guidelines for Musculoskeletal Management in Urban Centers.*</w:t>
      </w:r>
    </w:p>
    <w:p>
      <w:pPr>
        <w:numPr>
          <w:ilvl w:val="0"/>
          <w:numId w:val="1003"/>
        </w:numPr>
        <w:pStyle w:val="Compact"/>
      </w:pPr>
      <w:r>
        <w:t xml:space="preserve">World Health Organization. (2023). *Rehabilitation 2030: Investing in Accessible Care.*</w:t>
      </w:r>
    </w:p>
    <w:bookmarkEnd w:id="29"/>
    <w:p>
      <w:pPr>
        <w:pStyle w:val="FirstParagraph"/>
      </w:pPr>
      <w:r>
        <w:t xml:space="preserve">Submit Report for Review</w:t>
      </w:r>
    </w:p>
    <w:bookmarkStart w:id="30" w:name="success-message"/>
    <w:p>
      <w:pPr>
        <w:pStyle w:val="BodyText"/>
      </w:pPr>
      <w:r>
        <w:t xml:space="preserve">Report successfully submitted to the Alexandria Health Department database.</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Physiotherapist Services in Alexandria, Egypt</dc:title>
  <dc:creator/>
  <dc:language>en</dc:language>
  <cp:keywords/>
  <dcterms:created xsi:type="dcterms:W3CDTF">2026-07-29T23:09:42Z</dcterms:created>
  <dcterms:modified xsi:type="dcterms:W3CDTF">2026-07-29T23:09:42Z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