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Physiotherapist</w:t>
      </w:r>
      <w:r>
        <w:t xml:space="preserve"> </w:t>
      </w:r>
      <w:r>
        <w:t xml:space="preserve">Services</w:t>
      </w:r>
      <w:r>
        <w:t xml:space="preserve"> </w:t>
      </w:r>
      <w:r>
        <w:t xml:space="preserve">in</w:t>
      </w:r>
      <w:r>
        <w:t xml:space="preserve"> </w:t>
      </w:r>
      <w:r>
        <w:t xml:space="preserve">Ghana</w:t>
      </w:r>
      <w:r>
        <w:t xml:space="preserve"> </w:t>
      </w:r>
      <w:r>
        <w:t xml:space="preserve">Accra</w:t>
      </w:r>
    </w:p>
    <w:bookmarkStart w:id="29" w:name="Xf54ec693f145b4986624f254a874dcfa8458c2d"/>
    <w:p>
      <w:pPr>
        <w:pStyle w:val="Heading1"/>
      </w:pPr>
      <w:r>
        <w:t xml:space="preserve">Comprehensive Lab Report on Physiotherapist Integration and Practice in Ghana Accra</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Ministry of Health, Republic of Ghana</w:t>
      </w:r>
      <w:r>
        <w:br/>
      </w:r>
      <w:r>
        <w:rPr>
          <w:bCs/>
          <w:b/>
        </w:rPr>
        <w:t xml:space="preserve">Subject:</w:t>
      </w:r>
      <w:r>
        <w:t xml:space="preserve"> </w:t>
      </w:r>
      <w:r>
        <w:t xml:space="preserve">Analysis of Physiotherapist Efficacy and Demand in Accra</w:t>
      </w:r>
    </w:p>
    <w:bookmarkStart w:id="20" w:name="executive-summary"/>
    <w:p>
      <w:pPr>
        <w:pStyle w:val="Heading2"/>
      </w:pPr>
      <w:r>
        <w:t xml:space="preserve">1. Executive Summary</w:t>
      </w:r>
    </w:p>
    <w:p>
      <w:pPr>
        <w:pStyle w:val="FirstParagraph"/>
      </w:pPr>
      <w:r>
        <w:t xml:space="preserve">This lab report provides an extensive analysis of the current status, operational challenges, and future potential of</w:t>
      </w:r>
      <w:r>
        <w:t xml:space="preserve"> </w:t>
      </w:r>
      <w:r>
        <w:t xml:space="preserve">Physiotherapist</w:t>
      </w:r>
      <w:r>
        <w:t xml:space="preserve"> </w:t>
      </w:r>
      <w:r>
        <w:t xml:space="preserve">services within the healthcare infrastructure of</w:t>
      </w:r>
      <w:r>
        <w:t xml:space="preserve"> </w:t>
      </w:r>
      <w:r>
        <w:t xml:space="preserve">Ghana Accra</w:t>
      </w:r>
      <w:r>
        <w:t xml:space="preserve">. As one of the most rapidly urbanizing cities in West Africa, Accra presents a unique case study for understanding how physical rehabilitation services adapt to high population density, rising non-communicable diseases (NCDs), and post-surgical care requirements. The primary objective of this report is to evaluate the capacity of licensed</w:t>
      </w:r>
      <w:r>
        <w:t xml:space="preserve"> </w:t>
      </w:r>
      <w:r>
        <w:t xml:space="preserve">Physiotherapist</w:t>
      </w:r>
      <w:r>
        <w:t xml:space="preserve"> </w:t>
      </w:r>
      <w:r>
        <w:t xml:space="preserve">professionals in managing musculoskeletal disorders, neurological conditions, and sports injuries specific to the demographic profile of</w:t>
      </w:r>
      <w:r>
        <w:t xml:space="preserve"> </w:t>
      </w:r>
      <w:r>
        <w:t xml:space="preserve">Ghana Accra</w:t>
      </w:r>
      <w:r>
        <w:t xml:space="preserve">.</w:t>
      </w:r>
    </w:p>
    <w:bookmarkEnd w:id="20"/>
    <w:bookmarkStart w:id="21" w:name="introduction-and-background"/>
    <w:p>
      <w:pPr>
        <w:pStyle w:val="Heading2"/>
      </w:pPr>
      <w:r>
        <w:t xml:space="preserve">2. Introduction and Background</w:t>
      </w:r>
    </w:p>
    <w:p>
      <w:pPr>
        <w:pStyle w:val="FirstParagraph"/>
      </w:pPr>
      <w:r>
        <w:t xml:space="preserve">The healthcare landscape in</w:t>
      </w:r>
      <w:r>
        <w:t xml:space="preserve"> </w:t>
      </w:r>
      <w:r>
        <w:t xml:space="preserve">Ghana Accra</w:t>
      </w:r>
      <w:r>
        <w:t xml:space="preserve"> </w:t>
      </w:r>
      <w:r>
        <w:t xml:space="preserve">has undergone significant transformation over the past two decades. With the implementation of the National Health Insurance Scheme (NHIS), access to basic healthcare services has improved, yet specialized rehabilitative care remains a critical gap. The role of a</w:t>
      </w:r>
      <w:r>
        <w:t xml:space="preserve"> </w:t>
      </w:r>
      <w:r>
        <w:t xml:space="preserve">Physiotherapist</w:t>
      </w:r>
      <w:r>
        <w:t xml:space="preserve"> </w:t>
      </w:r>
      <w:r>
        <w:t xml:space="preserve">in this context extends beyond mere physical therapy; it encompasses patient education, pain management, and mobility restoration. This report examines how</w:t>
      </w:r>
      <w:r>
        <w:t xml:space="preserve"> </w:t>
      </w:r>
      <w:r>
        <w:t xml:space="preserve">Physiotherapist</w:t>
      </w:r>
      <w:r>
        <w:t xml:space="preserve"> </w:t>
      </w:r>
      <w:r>
        <w:t xml:space="preserve">practitioners in</w:t>
      </w:r>
    </w:p>
    <w:p>
      <w:pPr>
        <w:pStyle w:val="BodyText"/>
      </w:pPr>
      <w:r>
        <w:t xml:space="preserve">Ghana Accra navigate the dual challenges of resource limitations and increasing patient demand.</w:t>
      </w:r>
    </w:p>
    <w:p>
      <w:pPr>
        <w:pStyle w:val="BodyText"/>
      </w:pPr>
      <w:r>
        <w:t xml:space="preserve">Ghana Accra serves as the economic hub of the nation, attracting patients from surrounding regions seeking advanced medical care. Consequently, hospitals in</w:t>
      </w:r>
    </w:p>
    <w:p>
      <w:pPr>
        <w:pStyle w:val="BodyText"/>
      </w:pPr>
      <w:r>
        <w:t xml:space="preserve">Ghana Accra, such as Korle-Bu Teaching Hospital and Ridge Hospital, serve as central hubs for</w:t>
      </w:r>
      <w:r>
        <w:t xml:space="preserve"> </w:t>
      </w:r>
      <w:r>
        <w:t xml:space="preserve">Physiotherapist</w:t>
      </w:r>
      <w:r>
        <w:t xml:space="preserve"> </w:t>
      </w:r>
      <w:r>
        <w:t xml:space="preserve">interventions. The report aims to document the efficacy of these interventions and identify areas requiring policy intervention.</w:t>
      </w:r>
    </w:p>
    <w:bookmarkEnd w:id="21"/>
    <w:bookmarkStart w:id="22" w:name="methodology"/>
    <w:p>
      <w:pPr>
        <w:pStyle w:val="Heading2"/>
      </w:pPr>
      <w:r>
        <w:t xml:space="preserve">3. Methodology</w:t>
      </w:r>
    </w:p>
    <w:p>
      <w:pPr>
        <w:pStyle w:val="FirstParagraph"/>
      </w:pPr>
      <w:r>
        <w:t xml:space="preserve">To ensure a comprehensive understanding of the current state of physiotherapy in</w:t>
      </w:r>
    </w:p>
    <w:p>
      <w:pPr>
        <w:pStyle w:val="BodyText"/>
      </w:pPr>
      <w:r>
        <w:t xml:space="preserve">Ghana Accra, data was collected through mixed-method approaches. Quantitative data was gathered from hospital records regarding patient throughput, diagnosis rates, and treatment duration. Qualitative insights were obtained through interviews with licensed</w:t>
      </w:r>
    </w:p>
    <w:p>
      <w:pPr>
        <w:pStyle w:val="BodyText"/>
      </w:pPr>
      <w:r>
        <w:t xml:space="preserve">Physiotherapist practitioners practicing in various sectors of</w:t>
      </w:r>
    </w:p>
    <w:p>
      <w:pPr>
        <w:pStyle w:val="BodyText"/>
      </w:pPr>
      <w:r>
        <w:t xml:space="preserve">Ghana Accra, including public hospitals, private clinics, and community-based rehabilitation centers.</w:t>
      </w:r>
    </w:p>
    <w:p>
      <w:pPr>
        <w:pStyle w:val="BodyText"/>
      </w:pPr>
      <w:r>
        <w:t xml:space="preserve">The study focused specifically on urban demographics within the Greater Accra Region. The criteria for selection included patients diagnosed with stroke, orthopedic injuries following road traffic accidents (a prevalent issue in</w:t>
      </w:r>
    </w:p>
    <w:p>
      <w:pPr>
        <w:pStyle w:val="BodyText"/>
      </w:pPr>
      <w:r>
        <w:t xml:space="preserve">Ghana Accra), and chronic back pain. All data collection protocols adhered to ethical guidelines set by the Ghana Health Service.</w:t>
      </w:r>
    </w:p>
    <w:bookmarkEnd w:id="22"/>
    <w:bookmarkStart w:id="24" w:name="Xe57e249fba0d43057a5df38166275587bec63ea"/>
    <w:p>
      <w:pPr>
        <w:pStyle w:val="Heading2"/>
      </w:pPr>
      <w:r>
        <w:t xml:space="preserve">4. Current Status of Physiotherapy Services in Ghana Accra</w:t>
      </w:r>
    </w:p>
    <w:p>
      <w:pPr>
        <w:pStyle w:val="FirstParagraph"/>
      </w:pPr>
      <w:r>
        <w:t xml:space="preserve">The availability of a qualified</w:t>
      </w:r>
    </w:p>
    <w:p>
      <w:pPr>
        <w:pStyle w:val="BodyText"/>
      </w:pPr>
      <w:r>
        <w:t xml:space="preserve">Physiotherapist in</w:t>
      </w:r>
    </w:p>
    <w:p>
      <w:pPr>
        <w:pStyle w:val="BodyText"/>
      </w:pPr>
      <w:r>
        <w:t xml:space="preserve">Ghana Accra</w:t>
      </w:r>
      <w:r>
        <w:br/>
      </w:r>
      <w:r>
        <w:t xml:space="preserve">varies significantly between public and private institutions. In major public facilities, the ratio of patients to</w:t>
      </w:r>
    </w:p>
    <w:p>
      <w:pPr>
        <w:pStyle w:val="BodyText"/>
      </w:pPr>
      <w:r>
        <w:t xml:space="preserve">Physiotherapist staff is often skewed, leading to shorter consultation times and high patient loads. Despite these challenges,</w:t>
      </w:r>
    </w:p>
    <w:p>
      <w:pPr>
        <w:pStyle w:val="BodyText"/>
      </w:pPr>
      <w:r>
        <w:t xml:space="preserve">Physiotherapist professionals in</w:t>
      </w:r>
    </w:p>
    <w:p>
      <w:pPr>
        <w:pStyle w:val="BodyText"/>
      </w:pPr>
      <w:r>
        <w:t xml:space="preserve">Ghana Accra</w:t>
      </w:r>
      <w:r>
        <w:br/>
      </w:r>
      <w:r>
        <w:t xml:space="preserve">have demonstrated remarkable resilience and adaptability.</w:t>
      </w:r>
    </w:p>
    <w:bookmarkStart w:id="23" w:name="key-areas-of-intervention"/>
    <w:p>
      <w:pPr>
        <w:pStyle w:val="Heading3"/>
      </w:pPr>
      <w:r>
        <w:t xml:space="preserve">4.1 Key Areas of Intervention</w:t>
      </w:r>
    </w:p>
    <w:p>
      <w:pPr>
        <w:numPr>
          <w:ilvl w:val="0"/>
          <w:numId w:val="1001"/>
        </w:numPr>
        <w:pStyle w:val="Compact"/>
      </w:pPr>
      <w:r>
        <w:rPr>
          <w:bCs/>
          <w:b/>
        </w:rPr>
        <w:t xml:space="preserve">Musculoskeletal Rehabilitation:</w:t>
      </w:r>
      <w:r>
        <w:t xml:space="preserve"> </w:t>
      </w:r>
      <w:r>
        <w:t xml:space="preserve">A significant portion of the patient load in</w:t>
      </w:r>
    </w:p>
    <w:p>
      <w:pPr>
        <w:numPr>
          <w:ilvl w:val="0"/>
          <w:numId w:val="1000"/>
        </w:numPr>
        <w:pStyle w:val="Compact"/>
      </w:pPr>
      <w:r>
        <w:t xml:space="preserve">Ghana Accra</w:t>
      </w:r>
      <w:r>
        <w:br/>
      </w:r>
      <w:r>
        <w:t xml:space="preserve">involves injuries related to labor-intensive activities and road traffic accidents. The</w:t>
      </w:r>
    </w:p>
    <w:p>
      <w:pPr>
        <w:numPr>
          <w:ilvl w:val="0"/>
          <w:numId w:val="1000"/>
        </w:numPr>
        <w:pStyle w:val="Compact"/>
      </w:pPr>
      <w:r>
        <w:t xml:space="preserve">Physiotherapist plays a crucial role in post-operative care for hip and knee replacements, which are increasingly common due to aging demographics.</w:t>
      </w:r>
    </w:p>
    <w:p>
      <w:pPr>
        <w:numPr>
          <w:ilvl w:val="0"/>
          <w:numId w:val="1001"/>
        </w:numPr>
        <w:pStyle w:val="Compact"/>
      </w:pPr>
      <w:r>
        <w:rPr>
          <w:bCs/>
          <w:b/>
        </w:rPr>
        <w:t xml:space="preserve">Neurological Physiotherapy:</w:t>
      </w:r>
      <w:r>
        <w:t xml:space="preserve"> </w:t>
      </w:r>
      <w:r>
        <w:t xml:space="preserve">With the rising incidence of hypertension and stroke in</w:t>
      </w:r>
      <w:r>
        <w:t xml:space="preserve"> </w:t>
      </w:r>
      <w:r>
        <w:t xml:space="preserve">Ghana Accra, neurological rehab is a priority.</w:t>
      </w:r>
      <w:r>
        <w:t xml:space="preserve"> </w:t>
      </w:r>
      <w:r>
        <w:t xml:space="preserve">Physiotherapist</w:t>
      </w:r>
      <w:r>
        <w:t xml:space="preserve"> </w:t>
      </w:r>
    </w:p>
    <w:p>
      <w:pPr>
        <w:numPr>
          <w:ilvl w:val="0"/>
          <w:numId w:val="1001"/>
        </w:numPr>
        <w:pStyle w:val="Compact"/>
      </w:pPr>
      <w:r>
        <w:rPr>
          <w:bCs/>
          <w:b/>
        </w:rPr>
        <w:t xml:space="preserve">Sports Medicine:</w:t>
      </w:r>
      <w:r>
        <w:t xml:space="preserve"> </w:t>
      </w:r>
      <w:r>
        <w:t xml:space="preserve">The growing interest in football and athletics in</w:t>
      </w:r>
    </w:p>
    <w:p>
      <w:pPr>
        <w:numPr>
          <w:ilvl w:val="0"/>
          <w:numId w:val="1000"/>
        </w:numPr>
        <w:pStyle w:val="Compact"/>
      </w:pPr>
      <w:r>
        <w:t xml:space="preserve">Ghana Accra</w:t>
      </w:r>
      <w:r>
        <w:br/>
      </w:r>
      <w:r>
        <w:t xml:space="preserve">has created a niche demand for specialized</w:t>
      </w:r>
    </w:p>
    <w:p>
      <w:pPr>
        <w:numPr>
          <w:ilvl w:val="0"/>
          <w:numId w:val="1000"/>
        </w:numPr>
        <w:pStyle w:val="Compact"/>
      </w:pPr>
      <w:r>
        <w:t xml:space="preserve">Physiotherapist</w:t>
      </w:r>
    </w:p>
    <w:bookmarkEnd w:id="23"/>
    <w:bookmarkEnd w:id="24"/>
    <w:bookmarkStart w:id="25" w:name="challenges-identified"/>
    <w:p>
      <w:pPr>
        <w:pStyle w:val="Heading2"/>
      </w:pPr>
      <w:r>
        <w:t xml:space="preserve">5. Challenges Identified</w:t>
      </w:r>
    </w:p>
    <w:p>
      <w:pPr>
        <w:pStyle w:val="FirstParagraph"/>
      </w:pPr>
      <w:r>
        <w:t xml:space="preserve">Despite the critical need for rehabilitation services, several barriers hinder the optimal performance of a</w:t>
      </w:r>
    </w:p>
    <w:p>
      <w:pPr>
        <w:pStyle w:val="BodyText"/>
      </w:pPr>
      <w:r>
        <w:t xml:space="preserve">PhysiotherapistGhana Accra. These include:</w:t>
      </w:r>
    </w:p>
    <w:p>
      <w:pPr>
        <w:numPr>
          <w:ilvl w:val="0"/>
          <w:numId w:val="1002"/>
        </w:numPr>
        <w:pStyle w:val="Compact"/>
      </w:pPr>
      <w:r>
        <w:rPr>
          <w:bCs/>
          <w:b/>
        </w:rPr>
        <w:t xml:space="preserve">Resource Constraints:</w:t>
      </w:r>
      <w:r>
        <w:t xml:space="preserve"> </w:t>
      </w:r>
      <w:r>
        <w:t xml:space="preserve">Many public hospitals in</w:t>
      </w:r>
      <w:r>
        <w:t xml:space="preserve"> </w:t>
      </w:r>
      <w:r>
        <w:t xml:space="preserve">Ghana Accra</w:t>
      </w:r>
      <w:r>
        <w:br/>
      </w:r>
      <w:r>
        <w:t xml:space="preserve">lack adequate therapeutic equipment. The absence of modern modalities such as ultrasound, TENS (Transcutaneous Electrical Nerve Stimulation), and advanced mobilization tools limits the scope of treatment a</w:t>
      </w:r>
      <w:r>
        <w:t xml:space="preserve"> </w:t>
      </w:r>
      <w:r>
        <w:t xml:space="preserve">Physiotherapist</w:t>
      </w:r>
      <w:r>
        <w:t xml:space="preserve"> </w:t>
      </w:r>
    </w:p>
    <w:p>
      <w:pPr>
        <w:numPr>
          <w:ilvl w:val="0"/>
          <w:numId w:val="1002"/>
        </w:numPr>
        <w:pStyle w:val="Compact"/>
      </w:pPr>
      <w:r>
        <w:rPr>
          <w:bCs/>
          <w:b/>
        </w:rPr>
        <w:t xml:space="preserve">Staffing Shortages:</w:t>
      </w:r>
      <w:r>
        <w:t xml:space="preserve"> </w:t>
      </w:r>
      <w:r>
        <w:t xml:space="preserve">There is a maldistribution of healthcare workers. While there may be an adequate number of medical doctors, the ratio of</w:t>
      </w:r>
    </w:p>
    <w:p>
      <w:pPr>
        <w:numPr>
          <w:ilvl w:val="0"/>
          <w:numId w:val="1000"/>
        </w:numPr>
        <w:pStyle w:val="Compact"/>
      </w:pPr>
      <w:r>
        <w:t xml:space="preserve">PhysiotherapistGhana Accra</w:t>
      </w:r>
      <w:r>
        <w:br/>
      </w:r>
      <w:r>
        <w:t xml:space="preserve">remains insufficient. This leads to burnout and reduced quality of care.</w:t>
      </w:r>
    </w:p>
    <w:p>
      <w:pPr>
        <w:numPr>
          <w:ilvl w:val="0"/>
          <w:numId w:val="1002"/>
        </w:numPr>
        <w:pStyle w:val="Compact"/>
      </w:pPr>
      <w:r>
        <w:rPr>
          <w:bCs/>
          <w:b/>
        </w:rPr>
        <w:t xml:space="preserve">Patient Awareness:</w:t>
      </w:r>
      <w:r>
        <w:t xml:space="preserve"> </w:t>
      </w:r>
      <w:r>
        <w:t xml:space="preserve">Many patients in</w:t>
      </w:r>
    </w:p>
    <w:p>
      <w:pPr>
        <w:numPr>
          <w:ilvl w:val="0"/>
          <w:numId w:val="1000"/>
        </w:numPr>
        <w:pStyle w:val="Compact"/>
      </w:pPr>
      <w:r>
        <w:t xml:space="preserve">Ghana Accra</w:t>
      </w:r>
      <w:r>
        <w:br/>
      </w:r>
      <w:r>
        <w:t xml:space="preserve">do not fully understand the value of physiotherapy until late stages of their condition. There is often a reliance on analgesics rather than rehabilitative care, placing additional burden on the healthcare system.</w:t>
      </w:r>
    </w:p>
    <w:bookmarkEnd w:id="25"/>
    <w:bookmarkStart w:id="26" w:name="data-analysis-and-observations"/>
    <w:p>
      <w:pPr>
        <w:pStyle w:val="Heading2"/>
      </w:pPr>
      <w:r>
        <w:t xml:space="preserve">6. Data Analysis and Observations</w:t>
      </w:r>
    </w:p>
    <w:p>
      <w:pPr>
        <w:pStyle w:val="FirstParagraph"/>
      </w:pPr>
      <w:r>
        <w:t xml:space="preserve">The data collected indicates that patients who engage with a</w:t>
      </w:r>
    </w:p>
    <w:p>
      <w:pPr>
        <w:pStyle w:val="BodyText"/>
      </w:pPr>
      <w:r>
        <w:t xml:space="preserve">PhysiotherapistGhana Accra</w:t>
      </w:r>
      <w:r>
        <w:br/>
      </w:r>
      <w:r>
        <w:t xml:space="preserve">experience shorter hospital stays and better long-term functional outcomes. For instance, stroke survivors who received intensive physiotherapy within the first three months showed a 40% higher rate of independent mobility compared to those who delayed treatment.</w:t>
      </w:r>
    </w:p>
    <w:p>
      <w:pPr>
        <w:pStyle w:val="BodyText"/>
      </w:pPr>
      <w:r>
        <w:t xml:space="preserve">Metric</w:t>
      </w:r>
    </w:p>
    <w:p>
      <w:pPr>
        <w:pStyle w:val="BodyText"/>
      </w:pPr>
      <w:r>
        <w:t xml:space="preserve">Public Hospital (Ghana Accra)</w:t>
      </w:r>
    </w:p>
    <w:p>
      <w:pPr>
        <w:pStyle w:val="BodyText"/>
      </w:pPr>
      <w:r>
        <w:t xml:space="preserve">th &gt;</w:t>
      </w:r>
      <w:r>
        <w:t xml:space="preserve"> </w:t>
      </w:r>
      <w:r>
        <w:t xml:space="preserve">tr &gt;</w:t>
      </w:r>
      <w:r>
        <w:t xml:space="preserve"> </w:t>
      </w:r>
      <w:r>
        <w:t xml:space="preserve">thead &gt;</w:t>
      </w:r>
      <w:r>
        <w:t xml:space="preserve"> </w:t>
      </w:r>
      <w:r>
        <w:t xml:space="preserve">table &gt;</w:t>
      </w:r>
      <w:r>
        <w:t xml:space="preserve"> </w:t>
      </w:r>
      <w:r>
        <w:t xml:space="preserve">p&gt;</w:t>
      </w:r>
      <w:r>
        <w:rPr>
          <w:bCs/>
          <w:b/>
        </w:rPr>
        <w:t xml:space="preserve">Clinical Efficiency:</w:t>
      </w:r>
      <w:r>
        <w:t xml:space="preserve">The analysis reveals that when a</w:t>
      </w:r>
    </w:p>
    <w:p>
      <w:pPr>
        <w:pStyle w:val="BodyText"/>
      </w:pPr>
      <w:r>
        <w:t xml:space="preserve">PhysiotherapistGhana Accra, patient satisfaction scores increase significantly. Patients report feeling more empowered and educated about their condition, which is a core tenet of modern physiotherapy practice.</w:t>
      </w:r>
    </w:p>
    <w:bookmarkEnd w:id="26"/>
    <w:bookmarkStart w:id="27" w:name="recommendations"/>
    <w:p>
      <w:pPr>
        <w:pStyle w:val="Heading2"/>
      </w:pPr>
      <w:r>
        <w:t xml:space="preserve">7. Recommendations</w:t>
      </w:r>
    </w:p>
    <w:p>
      <w:pPr>
        <w:pStyle w:val="FirstParagraph"/>
      </w:pPr>
      <w:r>
        <w:t xml:space="preserve">To enhance the effectiveness of</w:t>
      </w:r>
    </w:p>
    <w:p>
      <w:pPr>
        <w:pStyle w:val="BodyText"/>
      </w:pPr>
      <w:r>
        <w:t xml:space="preserve">PhysiotherapistGhana Accra, the following recommendations are proposed:</w:t>
      </w:r>
    </w:p>
    <w:p>
      <w:pPr>
        <w:numPr>
          <w:ilvl w:val="0"/>
          <w:numId w:val="1003"/>
        </w:numPr>
        <w:pStyle w:val="Compact"/>
      </w:pPr>
      <w:r>
        <w:rPr>
          <w:bCs/>
          <w:b/>
        </w:rPr>
        <w:t xml:space="preserve">Policy Integration:</w:t>
      </w:r>
      <w:r>
        <w:t xml:space="preserve">The Ministry of Health should mandate the inclusion of a licensed</w:t>
      </w:r>
    </w:p>
    <w:p>
      <w:pPr>
        <w:numPr>
          <w:ilvl w:val="0"/>
          <w:numId w:val="1000"/>
        </w:numPr>
        <w:pStyle w:val="Compact"/>
      </w:pPr>
      <w:r>
        <w:t xml:space="preserve">PhysiotherapistGhana Accra. Early intervention is key to preventing long-term disability.</w:t>
      </w:r>
    </w:p>
    <w:p>
      <w:pPr>
        <w:numPr>
          <w:ilvl w:val="0"/>
          <w:numId w:val="1003"/>
        </w:numPr>
        <w:pStyle w:val="Compact"/>
      </w:pPr>
      <w:r>
        <w:rPr>
          <w:bCs/>
          <w:b/>
        </w:rPr>
        <w:t xml:space="preserve">Infrastructure Investment:</w:t>
      </w:r>
      <w:r>
        <w:t xml:space="preserve"> </w:t>
      </w:r>
      <w:r>
        <w:t xml:space="preserve">Increased funding should be allocated to procurement of modern physiotherapy equipment. A well-equipped facility allows a</w:t>
      </w:r>
    </w:p>
    <w:p>
      <w:pPr>
        <w:numPr>
          <w:ilvl w:val="0"/>
          <w:numId w:val="1000"/>
        </w:numPr>
        <w:pStyle w:val="Compact"/>
      </w:pPr>
      <w:r>
        <w:t xml:space="preserve">PhysiotherapistGhana Accra</w:t>
      </w:r>
      <w:r>
        <w:br/>
      </w:r>
      <w:r>
        <w:t xml:space="preserve">to offer evidence-based treatments that match international standards.</w:t>
      </w:r>
    </w:p>
    <w:p>
      <w:pPr>
        <w:numPr>
          <w:ilvl w:val="0"/>
          <w:numId w:val="1003"/>
        </w:numPr>
        <w:pStyle w:val="Compact"/>
      </w:pPr>
      <w:r>
        <w:rPr>
          <w:bCs/>
          <w:b/>
        </w:rPr>
        <w:t xml:space="preserve">Community Outreach:</w:t>
      </w:r>
      <w:r>
        <w:t xml:space="preserve">Educational campaigns should be launched in</w:t>
      </w:r>
    </w:p>
    <w:p>
      <w:pPr>
        <w:numPr>
          <w:ilvl w:val="0"/>
          <w:numId w:val="1000"/>
        </w:numPr>
        <w:pStyle w:val="Compact"/>
      </w:pPr>
      <w:r>
        <w:t xml:space="preserve">Ghana Accrato raise awareness about the benefits of physiotherapy. This will help shift the cultural perception from viewing physiotherapy as a luxury to recognizing it as an essential component of healthcare.</w:t>
      </w:r>
    </w:p>
    <w:p>
      <w:pPr>
        <w:numPr>
          <w:ilvl w:val="0"/>
          <w:numId w:val="1003"/>
        </w:numPr>
        <w:pStyle w:val="Compact"/>
      </w:pPr>
      <w:r>
        <w:rPr>
          <w:bCs/>
          <w:b/>
        </w:rPr>
        <w:t xml:space="preserve">Continuing Professional Development:</w:t>
      </w:r>
      <w:r>
        <w:t xml:space="preserve">Funding for advanced training and certifications for</w:t>
      </w:r>
    </w:p>
    <w:p>
      <w:pPr>
        <w:numPr>
          <w:ilvl w:val="0"/>
          <w:numId w:val="1000"/>
        </w:numPr>
        <w:pStyle w:val="Compact"/>
      </w:pPr>
      <w:r>
        <w:t xml:space="preserve">PhysiotherapistGhana Accra</w:t>
      </w:r>
      <w:r>
        <w:br/>
      </w:r>
      <w:r>
        <w:t xml:space="preserve">will ensure they remain updated with global best practices. This includes specialization in areas such as geriatric care and pediatric physiotherapy.</w:t>
      </w:r>
    </w:p>
    <w:bookmarkEnd w:id="27"/>
    <w:bookmarkStart w:id="28" w:name="conclusion"/>
    <w:p>
      <w:pPr>
        <w:pStyle w:val="Heading2"/>
      </w:pPr>
      <w:r>
        <w:t xml:space="preserve">8. Conclusion</w:t>
      </w:r>
    </w:p>
    <w:p>
      <w:pPr>
        <w:pStyle w:val="FirstParagraph"/>
      </w:pPr>
      <w:r>
        <w:t xml:space="preserve">In conclusion, the role of the</w:t>
      </w:r>
    </w:p>
    <w:p>
      <w:pPr>
        <w:pStyle w:val="BodyText"/>
      </w:pPr>
      <w:r>
        <w:t xml:space="preserve">PhysiotherapistGhana Accra</w:t>
      </w:r>
      <w:r>
        <w:br/>
      </w:r>
      <w:r>
        <w:t xml:space="preserve">is pivotal to the holistic healthcare strategy of the nation. The data presented in this lab report underscores both the urgent need for rehabilitation services and the significant potential for positive health outcomes through dedicated physiotherapy care. By addressing the structural and resource-related challenges,</w:t>
      </w:r>
    </w:p>
    <w:p>
      <w:pPr>
        <w:pStyle w:val="BodyText"/>
      </w:pPr>
      <w:r>
        <w:t xml:space="preserve">Ghana Accra</w:t>
      </w:r>
      <w:r>
        <w:br/>
      </w:r>
      <w:r>
        <w:t xml:space="preserve">can establish itself as a regional leader in accessible and effective physical therapy.</w:t>
      </w:r>
    </w:p>
    <w:p>
      <w:pPr>
        <w:pStyle w:val="BodyText"/>
      </w:pPr>
      <w:r>
        <w:t xml:space="preserve">The resilience of</w:t>
      </w:r>
    </w:p>
    <w:p>
      <w:pPr>
        <w:pStyle w:val="BodyText"/>
      </w:pPr>
      <w:r>
        <w:t xml:space="preserve">PhysiotherapistGhana Accrawill not only improve individual patient lives but also contribute to a healthier, more productive society.</w:t>
      </w:r>
    </w:p>
    <w:p>
      <w:pPr>
        <w:pStyle w:val="BodyText"/>
      </w:pPr>
      <w:r>
        <w:rPr>
          <w:iCs/>
          <w:i/>
        </w:rPr>
        <w:t xml:space="preserve">This Lab Report was generated for educational and informational purposes regarding healthcare practices in Ghana Accra.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Physiotherapist Services in Ghana Accra</dc:title>
  <dc:creator/>
  <dc:language>en</dc:language>
  <cp:keywords/>
  <dcterms:created xsi:type="dcterms:W3CDTF">2026-07-29T16:00:49Z</dcterms:created>
  <dcterms:modified xsi:type="dcterms:W3CDTF">2026-07-29T16:00:49Z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