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X547db05d70659044837e61b90cc5835f4020156"/>
    <w:p>
      <w:pPr>
        <w:pStyle w:val="Heading1"/>
      </w:pPr>
      <w:r>
        <w:t xml:space="preserve">Laboratory Report on Physiotherapeutic Practice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Italy Naples</w:t>
      </w:r>
      <w:r>
        <w:br/>
      </w:r>
      <w:r>
        <w:rPr>
          <w:bCs/>
          <w:b/>
        </w:rPr>
        <w:t xml:space="preserve">Subject:</w:t>
      </w:r>
      <w:r>
        <w:t xml:space="preserve"> </w:t>
      </w:r>
      <w:r>
        <w:t xml:space="preserve">Comprehensive Analysis of the Physiotherapist Role and Regulatory Framework</w:t>
      </w:r>
    </w:p>
    <w:p>
      <w:pPr>
        <w:pStyle w:val="BodyText"/>
      </w:pPr>
      <w:r>
        <w:t xml:space="preserve">.</w:t>
      </w:r>
      <w:r>
        <w:t xml:space="preserve"> </w:t>
      </w:r>
      <w:r>
        <w:t xml:space="preserve">This Lab Report provides a comprehensive analysis of the professional landscape surrounding the</w:t>
      </w:r>
      <w:r>
        <w:t xml:space="preserve"> </w:t>
      </w:r>
      <w:r>
        <w:rPr>
          <w:iCs/>
          <w:i/>
        </w:rPr>
        <w:t xml:space="preserve">Physiotherapist</w:t>
      </w:r>
      <w:r>
        <w:t xml:space="preserve">, specifically tailored to the unique socio-medical environment of</w:t>
      </w:r>
      <w:r>
        <w:t xml:space="preserve"> </w:t>
      </w:r>
      <w:r>
        <w:rPr>
          <w:bCs/>
          <w:b/>
        </w:rPr>
        <w:t xml:space="preserve">Italy Naples</w:t>
      </w:r>
      <w:r>
        <w:t xml:space="preserve">. The objective is to evaluate how the role functions within this specific geographic and cultural context. By examining regulatory frameworks, local healthcare demands, and traditional practices prevalent in Campania region, this document establishes a baseline for understanding effective physiotherapeutic interventions in southern Italy.</w:t>
      </w:r>
    </w:p>
    <w:bookmarkStart w:id="20" w:name="Xdf32b11f96ab2c334ef8fbfe8a42742c15eb988"/>
    <w:p>
      <w:pPr>
        <w:pStyle w:val="Heading2"/>
      </w:pPr>
      <w:r>
        <w:t xml:space="preserve">2. Introduction: The Role of the Physiotherapist in Southern Healthcare</w:t>
      </w:r>
    </w:p>
    <w:p>
      <w:pPr>
        <w:pStyle w:val="FirstParagraph"/>
      </w:pPr>
      <w:r>
        <w:t xml:space="preserve">In the context of modern medicine, the</w:t>
      </w:r>
      <w:r>
        <w:t xml:space="preserve"> </w:t>
      </w:r>
      <w:r>
        <w:rPr>
          <w:iCs/>
          <w:i/>
        </w:rPr>
        <w:t xml:space="preserve">Physiotherapist</w:t>
      </w:r>
      <w:r>
        <w:t xml:space="preserve">Italy Naples, distinct characteristics emerge. Naples is a city with rich history but also faces significant public health challenges related to an aging population and high rates of occupational musculoskeletal disorders due to the region's industrial structure. The integration of physiotherapy into the National Health Service (Servizio Sanitario Nazionale - SSN) in</w:t>
      </w:r>
      <w:r>
        <w:t xml:space="preserve"> </w:t>
      </w:r>
      <w:r>
        <w:rPr>
          <w:bCs/>
          <w:b/>
        </w:rPr>
        <w:t xml:space="preserve">Italy Naples</w:t>
      </w:r>
      <w:r>
        <w:t xml:space="preserve"> </w:t>
      </w:r>
      <w:r>
        <w:t xml:space="preserve">is evolving, yet it remains heavily reliant on private practice for specialized care. This report aims to dissect these dynamics, highlighting how a qualified</w:t>
      </w:r>
      <w:r>
        <w:t xml:space="preserve"> </w:t>
      </w:r>
      <w:r>
        <w:rPr>
          <w:iCs/>
          <w:i/>
        </w:rPr>
        <w:t xml:space="preserve">Physiotherapist</w:t>
      </w:r>
      <w:r>
        <w:t xml:space="preserve"> </w:t>
      </w:r>
      <w:r>
        <w:t xml:space="preserve">To understand the practice of any</w:t>
      </w:r>
      <w:r>
        <w:t xml:space="preserve"> </w:t>
      </w:r>
      <w:r>
        <w:rPr>
          <w:iCs/>
          <w:i/>
        </w:rPr>
        <w:t xml:space="preserve">Physiotherapist</w:t>
      </w:r>
      <w:r>
        <w:t xml:space="preserve">, one must first look at the legislative backbone. In Italy, the profession is regulated by Legislative Decree 36/2001 and subsequent updates. In</w:t>
      </w:r>
      <w:r>
        <w:t xml:space="preserve"> </w:t>
      </w:r>
      <w:r>
        <w:rPr>
          <w:bCs/>
          <w:b/>
        </w:rPr>
        <w:t xml:space="preserve">Italy Naples</w:t>
      </w:r>
      <w:r>
        <w:t xml:space="preserve">, local health authorities (Azienda Sanitaria Locale - ASL Napoli) enforce these standards while adapting them to regional resources.</w:t>
      </w:r>
      <w:r>
        <w:t xml:space="preserve"> </w:t>
      </w:r>
      <w:r>
        <w:t xml:space="preserve">The title of "Physiotherapist" (Fisioterapista) is protected. Graduates must obtain a degree from an accredited university and register with the Order of Physiotherapists in Naples (Ordine dei Fisioterapisti di Napoli). This registration is mandatory for legal practice. The report notes that recent reforms have expanded the scope of practice, allowing physiotherapists more autonomy in prescribing certain therapies, a shift particularly evident in</w:t>
      </w:r>
      <w:r>
        <w:t xml:space="preserve"> </w:t>
      </w:r>
      <w:r>
        <w:rPr>
          <w:bCs/>
          <w:b/>
        </w:rPr>
        <w:t xml:space="preserve">Italy Naples</w:t>
      </w:r>
      <w:r>
        <w:t xml:space="preserve"> </w:t>
      </w:r>
      <w:r>
        <w:t xml:space="preserve">where access to immediate specialist care can be constrained by public sector wait times.</w:t>
      </w:r>
      <w:r>
        <w:t xml:space="preserve"> </w:t>
      </w:r>
      <w:r>
        <w:t xml:space="preserve">Data collected from clinical centers across the province of Naples indicates a high demand for physiotherapy services. The primary patient demographics in</w:t>
      </w:r>
      <w:r>
        <w:t xml:space="preserve"> </w:t>
      </w:r>
      <w:r>
        <w:rPr>
          <w:bCs/>
          <w:b/>
        </w:rPr>
        <w:t xml:space="preserve">Italy Naples</w:t>
      </w:r>
      <w:r>
        <w:t xml:space="preserve"> </w:t>
      </w:r>
      <w:r>
        <w:t xml:space="preserve">include:</w:t>
      </w:r>
    </w:p>
    <w:p>
      <w:pPr>
        <w:numPr>
          <w:ilvl w:val="0"/>
          <w:numId w:val="1001"/>
        </w:numPr>
        <w:pStyle w:val="Compact"/>
      </w:pPr>
      <w:r>
        <w:rPr>
          <w:bCs/>
          <w:b/>
        </w:rPr>
        <w:t xml:space="preserve">Elderly Population:</w:t>
      </w:r>
      <w:r>
        <w:t xml:space="preserve">Aging-related mobility issues, arthritis, and post-stroke rehabilitation constitute approximately 40% of cases.</w:t>
      </w:r>
    </w:p>
    <w:p>
      <w:pPr>
        <w:numPr>
          <w:ilvl w:val="0"/>
          <w:numId w:val="1001"/>
        </w:numPr>
        <w:pStyle w:val="Compact"/>
      </w:pPr>
      <w:r>
        <w:rPr>
          <w:bCs/>
          <w:b/>
        </w:rPr>
        <w:t xml:space="preserve">Sports Injuries:</w:t>
      </w:r>
      <w:r>
        <w:t xml:space="preserve">Naples has a passionate sports culture, particularly in football (calcio). Consequently, there is a significant volume of orthopedic injuries requiring acute intervention by a skilled</w:t>
      </w:r>
      <w:r>
        <w:t xml:space="preserve"> </w:t>
      </w:r>
      <w:r>
        <w:rPr>
          <w:iCs/>
          <w:i/>
        </w:rPr>
        <w:t xml:space="preserve">Physiotherapist</w:t>
      </w:r>
      <w:r>
        <w:t xml:space="preserve">.</w:t>
      </w:r>
    </w:p>
    <w:p>
      <w:pPr>
        <w:numPr>
          <w:ilvl w:val="0"/>
          <w:numId w:val="1001"/>
        </w:numPr>
        <w:pStyle w:val="Compact"/>
      </w:pPr>
      <w:r>
        <w:rPr>
          <w:bCs/>
          <w:b/>
        </w:rPr>
        <w:t xml:space="preserve">Oncological Rehabilitation:</w:t>
      </w:r>
      <w:r>
        <w:t xml:space="preserve">In response to rising cancer rates, specialized physiotherapy for post-surgical recovery and lymphedema management is increasingly sought after in major hospitals in</w:t>
      </w:r>
    </w:p>
    <w:p>
      <w:pPr>
        <w:numPr>
          <w:ilvl w:val="0"/>
          <w:numId w:val="1000"/>
        </w:numPr>
        <w:pStyle w:val="Compact"/>
      </w:pPr>
      <w:r>
        <w:t xml:space="preserve">Italy Naples.</w:t>
      </w:r>
    </w:p>
    <w:p>
      <w:pPr>
        <w:pStyle w:val="FirstParagraph"/>
      </w:pPr>
      <w:r>
        <w:t xml:space="preserve">This data underscores the necessity for a versatile</w:t>
      </w:r>
      <w:r>
        <w:t xml:space="preserve"> </w:t>
      </w:r>
      <w:r>
        <w:rPr>
          <w:iCs/>
          <w:i/>
        </w:rPr>
        <w:t xml:space="preserve">Physiotherapist</w:t>
      </w:r>
      <w:r>
        <w:t xml:space="preserve"> </w:t>
      </w:r>
      <w:r>
        <w:t xml:space="preserve">A unique aspect of practicing as a</w:t>
      </w:r>
      <w:r>
        <w:t xml:space="preserve"> </w:t>
      </w:r>
      <w:r>
        <w:rPr>
          <w:iCs/>
          <w:i/>
        </w:rPr>
        <w:t xml:space="preserve">Physiotherapist</w:t>
      </w:r>
      <w:r>
        <w:t xml:space="preserve">Italy Naples is the interplay between evidence-based medicine and traditional therapeutic approaches. Patients in this region often have a strong cultural affinity for manual therapy and hydrotherapy, leveraging the proximity to natural springs.</w:t>
      </w:r>
      <w:r>
        <w:t xml:space="preserve"> </w:t>
      </w:r>
      <w:r>
        <w:t xml:space="preserve">Modern physiotherapy labs in Naples are increasingly adopting technology such as ultrasound therapy, electrostimulation, and laser therapy. However, manual techniques remain the cornerstone of treatment plans prescribed by local</w:t>
      </w:r>
      <w:r>
        <w:t xml:space="preserve"> </w:t>
      </w:r>
      <w:r>
        <w:rPr>
          <w:iCs/>
          <w:i/>
        </w:rPr>
        <w:t xml:space="preserve">Physiotherapist</w:t>
      </w:r>
      <w:r>
        <w:t xml:space="preserve"> </w:t>
      </w:r>
      <w:r>
        <w:t xml:space="preserve">professionals. This hybrid approach ensures compliance with patient expectations while maintaining clinical efficacy. The Lab Report observes that successful practitioners in</w:t>
      </w:r>
      <w:r>
        <w:t xml:space="preserve"> </w:t>
      </w:r>
      <w:r>
        <w:rPr>
          <w:bCs/>
          <w:b/>
        </w:rPr>
        <w:t xml:space="preserve">Italy Naples</w:t>
      </w:r>
      <w:r>
        <w:t xml:space="preserve"> </w:t>
      </w:r>
      <w:r>
        <w:t xml:space="preserve">are those who communicate effectively in the local dialect and cultural context, building trust which is crucial for long-term rehabilitation adherence.</w:t>
      </w:r>
      <w:r>
        <w:t xml:space="preserve"> </w:t>
      </w:r>
      <w:r>
        <w:t xml:space="preserve">Despite advancements, the field faces challenges. The report identifies several key issues impacting the delivery of physiotherapy services in</w:t>
      </w:r>
      <w:r>
        <w:t xml:space="preserve"> </w:t>
      </w:r>
      <w:r>
        <w:rPr>
          <w:bCs/>
          <w:b/>
        </w:rPr>
        <w:t xml:space="preserve">Italy Naples</w:t>
      </w:r>
      <w:r>
        <w:t xml:space="preserve">:</w:t>
      </w:r>
    </w:p>
    <w:p>
      <w:pPr>
        <w:numPr>
          <w:ilvl w:val="0"/>
          <w:numId w:val="1002"/>
        </w:numPr>
        <w:pStyle w:val="Compact"/>
      </w:pPr>
      <w:r>
        <w:rPr>
          <w:bCs/>
          <w:b/>
        </w:rPr>
        <w:t xml:space="preserve">Bureaucratic Delays:</w:t>
      </w:r>
      <w:r>
        <w:t xml:space="preserve">Navigating the public health system for referrals can be slow, leading many patients to bypass the SSN and pay out-of-pocket. This creates a disparity in access based on economic status.</w:t>
      </w:r>
    </w:p>
    <w:p>
      <w:pPr>
        <w:numPr>
          <w:ilvl w:val="0"/>
          <w:numId w:val="1002"/>
        </w:numPr>
        <w:pStyle w:val="Compact"/>
      </w:pPr>
      <w:r>
        <w:rPr>
          <w:bCs/>
          <w:b/>
        </w:rPr>
        <w:t xml:space="preserve">Rural vs. Urban Disparity:</w:t>
      </w:r>
      <w:r>
        <w:t xml:space="preserve">While Naples city center has a high density of private clinics and specialized centers, rural areas in the province suffer from a shortage of qualified</w:t>
      </w:r>
      <w:r>
        <w:t xml:space="preserve"> </w:t>
      </w:r>
      <w:r>
        <w:rPr>
          <w:iCs/>
          <w:i/>
        </w:rPr>
        <w:t xml:space="preserve">Physiotherapist</w:t>
      </w:r>
      <w:r>
        <w:t xml:space="preserve"> </w:t>
      </w:r>
      <w:r>
        <w:t xml:space="preserve">professionals. Mobile physiotherapy units are emerging as a solution but remain under-resourced.</w:t>
      </w:r>
    </w:p>
    <w:p>
      <w:pPr>
        <w:numPr>
          <w:ilvl w:val="0"/>
          <w:numId w:val="1002"/>
        </w:numPr>
        <w:pStyle w:val="Compact"/>
      </w:pPr>
      <w:r>
        <w:rPr>
          <w:bCs/>
          <w:b/>
        </w:rPr>
        <w:t xml:space="preserve">Educational Gaps:</w:t>
      </w:r>
      <w:r>
        <w:t xml:space="preserve">Continuing education is vital. The rapid evolution of rehabilitation techniques requires local practitioners in</w:t>
      </w:r>
      <w:r>
        <w:t xml:space="preserve"> </w:t>
      </w:r>
      <w:r>
        <w:rPr>
          <w:bCs/>
          <w:b/>
        </w:rPr>
        <w:t xml:space="preserve">Italy Naples</w:t>
      </w:r>
    </w:p>
    <w:p>
      <w:pPr>
        <w:pStyle w:val="FirstParagraph"/>
      </w:pPr>
      <w:r>
        <w:t xml:space="preserve">Based on the findings, this Lab Report proposes the following recommendations for stakeholders involved with physiotherapy in</w:t>
      </w:r>
      <w:r>
        <w:t xml:space="preserve"> </w:t>
      </w:r>
      <w:r>
        <w:rPr>
          <w:bCs/>
          <w:b/>
        </w:rPr>
        <w:t xml:space="preserve">Italy Naples</w:t>
      </w:r>
      <w:r>
        <w:t xml:space="preserve">:</w:t>
      </w:r>
      <w:r>
        <w:t xml:space="preserve"> </w:t>
      </w:r>
      <w:r>
        <w:t xml:space="preserve">1. **Enhanced Integration with General Practitioners:Create streamlined digital referral systems between GPs and private</w:t>
      </w:r>
      <w:r>
        <w:t xml:space="preserve"> </w:t>
      </w:r>
      <w:r>
        <w:rPr>
          <w:iCs/>
          <w:i/>
        </w:rPr>
        <w:t xml:space="preserve">Physiotherapist</w:t>
      </w:r>
      <w:r>
        <w:t xml:space="preserve"> </w:t>
      </w:r>
      <w:r>
        <w:t xml:space="preserve">clinics to reduce wait times within the public system.</w:t>
      </w:r>
      <w:r>
        <w:t xml:space="preserve"> </w:t>
      </w:r>
      <w:r>
        <w:t xml:space="preserve">2. **Mobile Health Initiatives:Increase funding for mobile physiotherapy units to serve rural communities in the province, ensuring equitable access for all residents of</w:t>
      </w:r>
      <w:r>
        <w:t xml:space="preserve"> </w:t>
      </w:r>
      <w:r>
        <w:rPr>
          <w:bCs/>
          <w:b/>
        </w:rPr>
        <w:t xml:space="preserve">Italy Naples</w:t>
      </w:r>
      <w:r>
        <w:t xml:space="preserve">.</w:t>
      </w:r>
      <w:r>
        <w:t xml:space="preserve"> </w:t>
      </w:r>
      <w:r>
        <w:t xml:space="preserve">3. **Specialized Training Programs:Develop workshops focused on oncological and geriatric rehabilitation, catering specifically to the demographic trends observed in the region.</w:t>
      </w:r>
      <w:r>
        <w:t xml:space="preserve"> </w:t>
      </w:r>
      <w:r>
        <w:t xml:space="preserve">4. **Public Awareness Campaigns:Educate the public on the preventative role of physiotherapy, shifting the perception from solely reactive treatment to proactive health maintenance.</w:t>
      </w:r>
      <w:r>
        <w:t xml:space="preserve"> </w:t>
      </w:r>
      <w:r>
        <w:t xml:space="preserve">In conclusion, the role of the</w:t>
      </w:r>
      <w:r>
        <w:t xml:space="preserve"> </w:t>
      </w:r>
      <w:r>
        <w:rPr>
          <w:iCs/>
          <w:i/>
        </w:rPr>
        <w:t xml:space="preserve">Physiotherapist</w:t>
      </w:r>
      <w:r>
        <w:t xml:space="preserve"> </w:t>
      </w:r>
      <w:r>
        <w:t xml:space="preserve">in</w:t>
      </w:r>
      <w:r>
        <w:t xml:space="preserve"> </w:t>
      </w:r>
      <w:r>
        <w:rPr>
          <w:bCs/>
          <w:b/>
        </w:rPr>
        <w:t xml:space="preserve">Italy Naples</w:t>
      </w:r>
      <w:r>
        <w:t xml:space="preserve"> </w:t>
      </w:r>
      <w:r>
        <w:t xml:space="preserve">is dynamic and essential. The profession operates at a complex intersection of strict national regulations, regional health needs, and local cultural practices. While challenges regarding access and resource distribution persist, there is a clear trajectory toward greater integration and specialization. For the</w:t>
      </w:r>
      <w:r>
        <w:t xml:space="preserve"> </w:t>
      </w:r>
      <w:r>
        <w:rPr>
          <w:iCs/>
          <w:i/>
        </w:rPr>
        <w:t xml:space="preserve">Physiotherapist</w:t>
      </w:r>
      <w:r>
        <w:t xml:space="preserve">, success in this environment requires not only technical proficiency but also cultural competence and adaptability. By addressing the specific infrastructural and social nuances of</w:t>
      </w:r>
      <w:r>
        <w:t xml:space="preserve"> </w:t>
      </w:r>
      <w:r>
        <w:rPr>
          <w:bCs/>
          <w:b/>
        </w:rPr>
        <w:t xml:space="preserve">Italy Naples</w:t>
      </w:r>
      <w:r>
        <w:t xml:space="preserve">, the healthcare system can better leverage physiotherapy to improve quality of life for its diverse population. This Lab Report serves as a foundational document for further study and policy improvement in this vital field.</w:t>
      </w:r>
    </w:p>
    <w:p>
      <w:r>
        <w:pict>
          <v:rect style="width:0;height:1.5pt" o:hralign="center" o:hrstd="t" o:hr="t"/>
        </w:pict>
      </w:r>
    </w:p>
    <w:p>
      <w:pPr>
        <w:pStyle w:val="FirstParagraph"/>
      </w:pPr>
      <w:r>
        <w:rPr>
          <w:iCs/>
          <w:i/>
        </w:rPr>
        <w:t xml:space="preserve">End of Document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Analysis in Italy Naples</dc:title>
  <dc:creator/>
  <dc:language>en</dc:language>
  <cp:keywords/>
  <dcterms:created xsi:type="dcterms:W3CDTF">2026-07-29T06:13:20Z</dcterms:created>
  <dcterms:modified xsi:type="dcterms:W3CDTF">2026-07-29T06:13:20Z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