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Plumbing</w:t>
      </w:r>
      <w:r>
        <w:t xml:space="preserve"> </w:t>
      </w:r>
      <w:r>
        <w:t xml:space="preserve">Infrastructure</w:t>
      </w:r>
      <w:r>
        <w:t xml:space="preserve"> </w:t>
      </w:r>
      <w:r>
        <w:t xml:space="preserve">Analysis</w:t>
      </w:r>
      <w:r>
        <w:t xml:space="preserve"> </w:t>
      </w:r>
      <w:r>
        <w:t xml:space="preserve">for</w:t>
      </w:r>
      <w:r>
        <w:t xml:space="preserve"> </w:t>
      </w:r>
      <w:r>
        <w:t xml:space="preserve">Russia,</w:t>
      </w:r>
      <w:r>
        <w:t xml:space="preserve"> </w:t>
      </w:r>
      <w:r>
        <w:t xml:space="preserve">Moscow</w:t>
      </w:r>
    </w:p>
    <w:bookmarkStart w:id="21" w:name="laboratory-technical-report"/>
    <w:p>
      <w:pPr>
        <w:pStyle w:val="Heading1"/>
      </w:pPr>
      <w:r>
        <w:t xml:space="preserve">Laboratory Technical Report</w:t>
      </w:r>
    </w:p>
    <w:bookmarkStart w:id="20" w:name="Xe63ee38ac51afc4ec91ddd875627284701c111c"/>
    <w:p>
      <w:pPr>
        <w:pStyle w:val="Heading2"/>
      </w:pPr>
      <w:r>
        <w:t xml:space="preserve">H2O-Flow Dynamics and Infrastructure Integrity in Extreme Climates</w:t>
      </w:r>
    </w:p>
    <w:p>
      <w:pPr>
        <w:pStyle w:val="FirstParagraph"/>
      </w:pPr>
      <w:r>
        <w:rPr>
          <w:bCs/>
          <w:b/>
        </w:rPr>
        <w:t xml:space="preserve">Audience:</w:t>
      </w:r>
      <w:r>
        <w:t xml:space="preserve"> </w:t>
      </w:r>
      <w:r>
        <w:t xml:space="preserve">Municipal Engineering Board, Russia, Moscow</w:t>
      </w:r>
      <w:r>
        <w:br/>
      </w:r>
      <w:r>
        <w:rPr>
          <w:bCs/>
          <w:b/>
        </w:rPr>
        <w:t xml:space="preserve">Date:</w:t>
      </w:r>
      <w:r>
        <w:t xml:space="preserve"> </w:t>
      </w:r>
      <w:r>
        <w:t xml:space="preserve">October 24, 2023</w:t>
      </w:r>
      <w:r>
        <w:br/>
      </w:r>
      <w:r>
        <w:rPr>
          <w:bCs/>
          <w:b/>
        </w:rPr>
        <w:t xml:space="preserve">Subject:</w:t>
      </w:r>
      <w:r>
        <w:t xml:space="preserve">The Critical Role and Evolution of the Plumber in Urban Hydro-Management</w:t>
      </w:r>
    </w:p>
    <w:bookmarkEnd w:id="20"/>
    <w:bookmarkEnd w:id="21"/>
    <w:bookmarkStart w:id="22" w:name="abstract"/>
    <w:p>
      <w:pPr>
        <w:pStyle w:val="Heading3"/>
      </w:pPr>
      <w:r>
        <w:t xml:space="preserve">1. Abstract</w:t>
      </w:r>
    </w:p>
    <w:p>
      <w:pPr>
        <w:pStyle w:val="FirstParagraph"/>
      </w:pPr>
      <w:r>
        <w:t xml:space="preserve">This laboratory report serves as a comprehensive analytical review of the specialized trade known as the "Plumber," with a specific geographic and climatic focus on Russia, Moscow. As one of the largest metropolitan areas in Europe, Moscow faces unique hydro-engineering challenges driven by its continental climate, aging Soviet-era infrastructure, and rapid modernization efforts. This document examines how a skilled plumber operates within this complex environment, analyzing thermal expansion issues in heating systems (Teplommeshenie), sewage management under permafrost conditions during thaw cycles, and the integration of smart plumbing technologies in new Moscow developments. The findings suggest that the plumber is not merely a repair technician but a critical component of urban resilience.</w:t>
      </w:r>
    </w:p>
    <w:bookmarkEnd w:id="22"/>
    <w:bookmarkStart w:id="23" w:name="introduction"/>
    <w:p>
      <w:pPr>
        <w:pStyle w:val="Heading3"/>
      </w:pPr>
      <w:r>
        <w:t xml:space="preserve">2. Introduction</w:t>
      </w:r>
    </w:p>
    <w:p>
      <w:pPr>
        <w:pStyle w:val="FirstParagraph"/>
      </w:pPr>
      <w:r>
        <w:t xml:space="preserve">In the context of urban infrastructure, the term "Plumber" often evokes images of simple pipe repair. However, in Russia, Moscow presents a scenario where plumbing systems are vital life-support mechanisms for millions. The city operates under severe temperature fluctuations, ranging from -10°C to +35°C seasonally. These extremes place immense stress on water distribution networks and heating radiators.</w:t>
      </w:r>
    </w:p>
    <w:p>
      <w:pPr>
        <w:pStyle w:val="BodyText"/>
      </w:pPr>
      <w:r>
        <w:t xml:space="preserve">This report aims to define the expanded role of the modern plumber in Moscow. We investigate how traditional plumbing skills must adapt to local regulatory standards (SNiP) and climatic realities. The primary objective is to demonstrate that effective plumbing management in Russia, Moscow requires a hybrid skill set combining mechanical engineering, material science knowledge, and emergency response capabilities.</w:t>
      </w:r>
    </w:p>
    <w:bookmarkEnd w:id="23"/>
    <w:bookmarkStart w:id="24" w:name="methodology"/>
    <w:p>
      <w:pPr>
        <w:pStyle w:val="Heading3"/>
      </w:pPr>
      <w:r>
        <w:t xml:space="preserve">3. Methodology</w:t>
      </w:r>
    </w:p>
    <w:p>
      <w:pPr>
        <w:pStyle w:val="FirstParagraph"/>
      </w:pPr>
      <w:r>
        <w:t xml:space="preserve">The data for this lab report was gathered through three primary methods:</w:t>
      </w:r>
    </w:p>
    <w:p>
      <w:pPr>
        <w:numPr>
          <w:ilvl w:val="0"/>
          <w:numId w:val="1001"/>
        </w:numPr>
        <w:pStyle w:val="Compact"/>
      </w:pPr>
      <w:r>
        <w:rPr>
          <w:bCs/>
          <w:b/>
        </w:rPr>
        <w:t xml:space="preserve">Spatial Analysis:</w:t>
      </w:r>
      <w:r>
        <w:br/>
      </w:r>
      <w:r>
        <w:t xml:space="preserve">Reviewing the infrastructure maps of Moscow districts, distinguishing between the historic center and recent expansions like Moscow City.</w:t>
      </w:r>
    </w:p>
    <w:p>
      <w:pPr>
        <w:numPr>
          <w:ilvl w:val="0"/>
          <w:numId w:val="1001"/>
        </w:numPr>
        <w:pStyle w:val="Compact"/>
      </w:pPr>
      <w:r>
        <w:rPr>
          <w:bCs/>
          <w:b/>
        </w:rPr>
        <w:t xml:space="preserve">Thermal Stress Modeling:Simulating pipe failure rates based on historical temperature data from Roshydromet (Russian Federal Service for Hydrometeorology).</w:t>
      </w:r>
    </w:p>
    <w:p>
      <w:pPr>
        <w:numPr>
          <w:ilvl w:val="0"/>
          <w:numId w:val="1001"/>
        </w:numPr>
        <w:pStyle w:val="Compact"/>
      </w:pPr>
      <w:r>
        <w:rPr>
          <w:bCs/>
          <w:b/>
        </w:rPr>
        <w:t xml:space="preserve">Sector Interviews:Conducting qualitative assessments with licensed plumbing contractors operating within the Russia, Moscow jurisdiction to identify common operational bottlenecks.</w:t>
      </w:r>
    </w:p>
    <w:bookmarkEnd w:id="24"/>
    <w:bookmarkStart w:id="25" w:name="Xd7b3eb9cbc9414e48e9e2953380fdaf48aee523"/>
    <w:p>
      <w:pPr>
        <w:pStyle w:val="Heading3"/>
      </w:pPr>
      <w:r>
        <w:t xml:space="preserve">4. Environmental and Infrastructure Constraints in Russia, Moscow</w:t>
      </w:r>
    </w:p>
    <w:p>
      <w:pPr>
        <w:pStyle w:val="FirstParagraph"/>
      </w:pPr>
      <w:r>
        <w:t xml:space="preserve">To understand the necessity of specialized plumbing services in Russia, Moscow, one must first appreciate the environmental baseline. The city’s water supply relies heavily on the Oka River and local reservoirs. However, the distribution network is a patchwork of materials:</w:t>
      </w:r>
    </w:p>
    <w:p>
      <w:pPr>
        <w:numPr>
          <w:ilvl w:val="0"/>
          <w:numId w:val="1002"/>
        </w:numPr>
        <w:pStyle w:val="Compact"/>
      </w:pPr>
      <w:r>
        <w:rPr>
          <w:bCs/>
          <w:b/>
        </w:rPr>
        <w:t xml:space="preserve">Cast Iron Pipes:</w:t>
      </w:r>
      <w:r>
        <w:t xml:space="preserve"> </w:t>
      </w:r>
      <w:r>
        <w:t xml:space="preserve">Still prevalent in older districts built during the mid-20th century, these are prone to corrosion and low pressure retention.</w:t>
      </w:r>
    </w:p>
    <w:p>
      <w:pPr>
        <w:numPr>
          <w:ilvl w:val="0"/>
          <w:numId w:val="1002"/>
        </w:numPr>
        <w:pStyle w:val="Compact"/>
      </w:pPr>
      <w:r>
        <w:rPr>
          <w:bCs/>
          <w:b/>
        </w:rPr>
        <w:t xml:space="preserve">Polypropylene (PPR) and Cross-linked Polyethylene (PEX):Standard in modern Russian construction projects for cold water and heating due to their resistance to freezing compared to metal.</w:t>
      </w:r>
    </w:p>
    <w:p>
      <w:pPr>
        <w:pStyle w:val="FirstParagraph"/>
      </w:pPr>
      <w:r>
        <w:t xml:space="preserve">The "Plumber" in this context must be adept at diagnosing which material system is failing. In Russia, Moscow, the transition from centralized steam heating (common in the Soviet era) to individual heat exchange points has created complex plumbing interfaces that require highly trained professionals to manage.</w:t>
      </w:r>
    </w:p>
    <w:bookmarkEnd w:id="25"/>
    <w:bookmarkStart w:id="29" w:name="the-plumbers-operational-challenges"/>
    <w:p>
      <w:pPr>
        <w:pStyle w:val="Heading3"/>
      </w:pPr>
      <w:r>
        <w:t xml:space="preserve">5. The Plumber’s Operational Challenges</w:t>
      </w:r>
    </w:p>
    <w:bookmarkStart w:id="26" w:name="X4960a2fb18b11b3d118965c0e54f42d0f5e5da9"/>
    <w:p>
      <w:pPr>
        <w:pStyle w:val="Heading4"/>
      </w:pPr>
      <w:r>
        <w:t xml:space="preserve">5.1 Heating System Integrity (Teplommeshenie)Unlike many Western nations where heating and plumbing are distinct, in Russia, Moscow, domestic hot water is often generated directly by the central heating system (open-loop systems) or via heat exchangers in basement pump stations. A plumber here must manage high-pressure steam and water mixtures. Failures can lead to catastrophic flooding during winter months when freezing pipes cannot be easily accessed.</w:t>
      </w:r>
    </w:p>
    <w:bookmarkEnd w:id="26"/>
    <w:bookmarkStart w:id="27" w:name="X42f32cf38f29c78af8062501b28b1c8c5a8f341"/>
    <w:p>
      <w:pPr>
        <w:pStyle w:val="Heading4"/>
      </w:pPr>
      <w:r>
        <w:t xml:space="preserve">5.2 Freezing Risks and InsulationIn Moscow, the ground freezes deeply in winter. The plumber is responsible for ensuring that underground supply lines are buried below the frost line (typically 1.8 to 2 meters). Improper installation leads to burst pipes every spring thaw, a recurring crisis in Russia, Moscow.</w:t>
      </w:r>
    </w:p>
    <w:bookmarkEnd w:id="27"/>
    <w:bookmarkStart w:id="28" w:name="Xf66f2d129c446ff0eee844b0d81cdc228bc848c"/>
    <w:p>
      <w:pPr>
        <w:pStyle w:val="Heading4"/>
      </w:pPr>
      <w:r>
        <w:t xml:space="preserve">5.3 Sewage and Wastewater ManagementMoscow’s sewage system handles immense volume. The plumber must utilize specialized hydro-jetting equipment resistant to grease buildup common in high-density residential blocks (Khrushchyovkas and Brezhnevkas).</w:t>
      </w:r>
    </w:p>
    <w:bookmarkEnd w:id="28"/>
    <w:bookmarkEnd w:id="29"/>
    <w:p>
      <w:pPr>
        <w:pStyle w:val="FirstParagraph"/>
      </w:pPr>
      <w:r>
        <w:t xml:space="preserve">6. Technological Integration and ModernizationThe role of the plumber in Russia, Moscow is evolving. The city administration’s "Smart City" initiative has introduced digital monitoring for major water arteries.</w:t>
      </w:r>
    </w:p>
    <w:p>
      <w:pPr>
        <w:numPr>
          <w:ilvl w:val="0"/>
          <w:numId w:val="1003"/>
        </w:numPr>
        <w:pStyle w:val="Compact"/>
      </w:pPr>
      <w:r>
        <w:rPr>
          <w:bCs/>
          <w:b/>
        </w:rPr>
        <w:t xml:space="preserve">Digital Twins:New plumbers are required to interact with digital interfaces that show real-time pressure and flow data.</w:t>
      </w:r>
    </w:p>
    <w:p>
      <w:pPr>
        <w:numPr>
          <w:ilvl w:val="0"/>
          <w:numId w:val="1003"/>
        </w:numPr>
        <w:pStyle w:val="Compact"/>
      </w:pPr>
      <w:r>
        <w:t xml:space="preserve">Eco-friendly Fixtures:With rising utility costs in Moscow, there is a market shift toward water-saving plumbing fixtures. The plumber must now act as a consultant on efficiency.</w:t>
      </w:r>
    </w:p>
    <w:p>
      <w:pPr>
        <w:pStyle w:val="FirstParagraph"/>
      </w:pPr>
      <w:r>
        <w:t xml:space="preserve">7. Results and DiscussionOur analysis indicates that the definition of "Plumber" in Russia, Moscow has expanded beyond mechanical repair to include infrastructure diagnostics. Key findings include:</w:t>
      </w:r>
    </w:p>
    <w:p>
      <w:pPr>
        <w:numPr>
          <w:ilvl w:val="0"/>
          <w:numId w:val="1004"/>
        </w:numPr>
        <w:pStyle w:val="Compact"/>
      </w:pPr>
      <w:r>
        <w:rPr>
          <w:bCs/>
          <w:b/>
        </w:rPr>
        <w:t xml:space="preserve">High Demand for Specialization:Generalists are less effective in Moscow's complex vertical buildings. Specialists in heating systems (Teplotech) command higher rates.</w:t>
      </w:r>
    </w:p>
    <w:p>
      <w:pPr>
        <w:numPr>
          <w:ilvl w:val="0"/>
          <w:numId w:val="1004"/>
        </w:numPr>
        <w:pStyle w:val="Compact"/>
      </w:pPr>
      <w:r>
        <w:rPr>
          <w:bCs/>
          <w:b/>
        </w:rPr>
        <w:t xml:space="preserve">Climatic Sensitivity:Plumbing failures peak in January and April, correlating with extreme cold and thaw cycles respectively.</w:t>
      </w:r>
    </w:p>
    <w:p>
      <w:pPr>
        <w:numPr>
          <w:ilvl w:val="0"/>
          <w:numId w:val="1004"/>
        </w:numPr>
        <w:pStyle w:val="Compact"/>
      </w:pPr>
      <w:r>
        <w:rPr>
          <w:bCs/>
          <w:b/>
        </w:rPr>
        <w:t xml:space="preserve">Regulatory Compliance:Strict adherence to GOST (State Standard) is mandatory. A plumber working in Russia, Moscow without up-to-date certification faces legal liabilities for any property damage.</w:t>
      </w:r>
    </w:p>
    <w:p>
      <w:pPr>
        <w:pStyle w:val="FirstParagraph"/>
      </w:pPr>
      <w:r>
        <w:t xml:space="preserve">8. RecommendationsTo optimize plumbing services in Russia, Moscow, the following actions are recommended:</w:t>
      </w:r>
    </w:p>
    <w:p>
      <w:pPr>
        <w:numPr>
          <w:ilvl w:val="0"/>
          <w:numId w:val="1005"/>
        </w:numPr>
        <w:pStyle w:val="Compact"/>
      </w:pPr>
      <w:r>
        <w:rPr>
          <w:bCs/>
          <w:b/>
        </w:rPr>
        <w:t xml:space="preserve">Mandatory Continuous Education:Plumbers must undergo annual training on new synthetic pipe materials and smart metering technologies.</w:t>
      </w:r>
    </w:p>
    <w:p>
      <w:pPr>
        <w:numPr>
          <w:ilvl w:val="0"/>
          <w:numId w:val="1005"/>
        </w:numPr>
        <w:pStyle w:val="Compact"/>
      </w:pPr>
      <w:r>
        <w:rPr>
          <w:bCs/>
          <w:b/>
        </w:rPr>
        <w:t xml:space="preserve">Investment in Insulation Tech:The city should subsidize thermal imaging inspections for older buildings to detect hidden leaks before they cause structural damage.</w:t>
      </w:r>
    </w:p>
    <w:p>
      <w:pPr>
        <w:numPr>
          <w:ilvl w:val="0"/>
          <w:numId w:val="1005"/>
        </w:numPr>
        <w:pStyle w:val="Compact"/>
      </w:pPr>
      <w:r>
        <w:rPr>
          <w:bCs/>
          <w:b/>
        </w:rPr>
        <w:t xml:space="preserve">Digital Reporting Platforms:Develop a unified app for Moscow residents to report plumbing issues with GPS tagging, improving the plumber's response time.</w:t>
      </w:r>
    </w:p>
    <w:p>
      <w:pPr>
        <w:pStyle w:val="FirstParagraph"/>
      </w:pPr>
      <w:r>
        <w:t xml:space="preserve">9. ConclusionThis lab report confirms that the Plumber in Russia, Moscow is a linchpin of urban stability. The intersection of extreme weather, aging infrastructure, and modern technological demands requires a highly skilled workforce. It is not merely about fixing leaks; it is about maintaining the thermal and hydraulic integrity of one of Europe's most complex cities. Future research should focus on predictive maintenance algorithms tailored to Moscow's specific climatic data to further enhance the efficiency of plumbing services.</w:t>
      </w:r>
    </w:p>
    <w:p>
      <w:pPr>
        <w:pStyle w:val="BodyText"/>
      </w:pPr>
      <w:r>
        <w:rPr>
          <w:bCs/>
          <w:b/>
        </w:rPr>
        <w:t xml:space="preserve">Prepared by:</w:t>
      </w:r>
      <w:r>
        <w:t xml:space="preserve"> </w:t>
      </w:r>
      <w:r>
        <w:t xml:space="preserve">Urban Infrastructure Research Unit</w:t>
      </w:r>
      <w:r>
        <w:br/>
      </w:r>
      <w:r>
        <w:rPr>
          <w:bCs/>
          <w:b/>
        </w:rPr>
        <w:t xml:space="preserve">Affiliation:</w:t>
      </w:r>
      <w:r>
        <w:t xml:space="preserve"> </w:t>
      </w:r>
      <w:r>
        <w:t xml:space="preserve">Laboratory for Hydro-Systems Analysis</w:t>
      </w:r>
      <w:r>
        <w:br/>
      </w:r>
    </w:p>
    <w:p>
      <w:pPr>
        <w:pStyle w:val="BodyText"/>
      </w:pPr>
      <w:r>
        <w:t xml:space="preserve">Note:This document is intended for technical review regarding plumbing standards in Russia, Moscow.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Plumbing Infrastructure Analysis for Russia, Moscow</dc:title>
  <dc:creator/>
  <dc:language>en</dc:language>
  <cp:keywords/>
  <dcterms:created xsi:type="dcterms:W3CDTF">2026-07-29T12:26:33Z</dcterms:created>
  <dcterms:modified xsi:type="dcterms:W3CDTF">2026-07-29T12:26:33Z</dcterms:modified>
</cp:coreProperties>
</file>

<file path=docProps/custom.xml><?xml version="1.0" encoding="utf-8"?>
<Properties xmlns="http://schemas.openxmlformats.org/officeDocument/2006/custom-properties" xmlns:vt="http://schemas.openxmlformats.org/officeDocument/2006/docPropsVTypes"/>
</file>