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p>
      <w:pPr>
        <w:pStyle w:val="BodyText"/>
      </w:pPr>
      <w:r>
        <w:t xml:space="preserve">/* Added missing closing tag for syntax correctness */</w:t>
      </w:r>
    </w:p>
    <w:bookmarkStart w:id="20" w:name="X66afbb68928140648fbd572a0d1fdbccfd44daf"/>
    <w:p>
      <w:pPr>
        <w:pStyle w:val="Heading1"/>
      </w:pPr>
      <w:r>
        <w:t xml:space="preserve">Laboratory Report: Comprehensive Analysis of Plumber Standards and Efficiency in United States Los Angeles</w:t>
      </w:r>
    </w:p>
    <w:p>
      <w:pPr>
        <w:pStyle w:val="FirstParagraph"/>
      </w:pPr>
      <w:r>
        <w:rPr>
          <w:bCs/>
          <w:b/>
        </w:rPr>
        <w:t xml:space="preserve">Date:</w:t>
      </w:r>
      <w:r>
        <w:t xml:space="preserve"> </w:t>
      </w:r>
      <w:r>
        <w:t xml:space="preserve">May 24, 2024</w:t>
      </w:r>
    </w:p>
    <w:p>
      <w:pPr>
        <w:pStyle w:val="BodyText"/>
      </w:pPr>
      <w:r>
        <w:rPr>
          <w:bCs/>
          <w:b/>
        </w:rPr>
        <w:t xml:space="preserve">Prepared For:</w:t>
      </w:r>
      <w:r>
        <w:t xml:space="preserve"> </w:t>
      </w:r>
      <w:r>
        <w:t xml:space="preserve">Municipal Infrastructure Oversight Committee, United States Los Angeles</w:t>
      </w:r>
    </w:p>
    <w:p>
      <w:pPr>
        <w:pStyle w:val="BodyText"/>
      </w:pPr>
      <w:r>
        <w:rPr>
          <w:bCs/>
          <w:b/>
        </w:rPr>
        <w:t xml:space="preserve">Status:</w:t>
      </w:r>
      <w:r>
        <w:t xml:space="preserve"> </w:t>
      </w:r>
      <w:r>
        <w:t xml:space="preserve">Final Report on Plumber Service Metrics in United States Los Angeles</w:t>
      </w:r>
    </w:p>
    <w:bookmarkEnd w:id="20"/>
    <w:bookmarkStart w:id="21" w:name="abstract"/>
    <w:p>
      <w:pPr>
        <w:pStyle w:val="Heading2"/>
      </w:pPr>
      <w:r>
        <w:t xml:space="preserve">1.0 Abstract</w:t>
      </w:r>
    </w:p>
    <w:p>
      <w:pPr>
        <w:pStyle w:val="FirstParagraph"/>
      </w:pPr>
      <w:r>
        <w:t xml:space="preserve">This Laboratory Report aims to evaluate the efficiency, compliance, and operational standards of licensed Plumber services currently operating within United States Los Angeles. As a metropolitan hub with unique seismic and infrastructural requirements, the analysis focuses on how local regulations in United States Los Angeles dictate Plumber practices. The findings indicate that while modernization efforts in United States Los Angeles have improved safety standards, there remains a critical need for enhanced training on earthquake-resistant plumbing installations by every certified Plumber.</w:t>
      </w:r>
    </w:p>
    <w:bookmarkEnd w:id="21"/>
    <w:bookmarkStart w:id="24" w:name="introduction"/>
    <w:p>
      <w:pPr>
        <w:pStyle w:val="Heading2"/>
      </w:pPr>
      <w:r>
        <w:t xml:space="preserve">2.0 Introduction</w:t>
      </w:r>
    </w:p>
    <w:bookmarkStart w:id="22" w:name="X243d9d740a6fd6e22213257912ba64d0e4c1f8e"/>
    <w:p>
      <w:pPr>
        <w:pStyle w:val="Heading3"/>
      </w:pPr>
      <w:r>
        <w:t xml:space="preserve">2.1 Background on Plumber Operations in United States Los Angeles</w:t>
      </w:r>
    </w:p>
    <w:p>
      <w:pPr>
        <w:pStyle w:val="FirstParagraph"/>
      </w:pPr>
      <w:r>
        <w:t xml:space="preserve">The infrastructure of United States Los Angeles is one of the most complex in North America, necessitating a highly skilled and specialized workforce. A Plumber working within this jurisdiction faces unique challenges compared to other regions in the United States. The aging pipe systems, combined with the high risk of seismic activity specific to United States Los Angeles, require that every Plumber adhere to rigorous codes designed to prevent catastrophic failures during earthquakes. This report analyzes data collected over a six-month period regarding Plumber interventions and maintenance schedules across five districts within United States Los Angeles.</w:t>
      </w:r>
    </w:p>
    <w:bookmarkEnd w:id="22"/>
    <w:bookmarkStart w:id="23" w:name="objectives-of-the-laboratory-report"/>
    <w:p>
      <w:pPr>
        <w:pStyle w:val="Heading3"/>
      </w:pPr>
      <w:r>
        <w:t xml:space="preserve">2.2 Objectives of the Laboratory Report</w:t>
      </w:r>
    </w:p>
    <w:p>
      <w:pPr>
        <w:numPr>
          <w:ilvl w:val="0"/>
          <w:numId w:val="1001"/>
        </w:numPr>
        <w:pStyle w:val="Compact"/>
      </w:pPr>
      <w:r>
        <w:t xml:space="preserve">To assess the response time efficiency of Plumber services in emergency situations within United States Los Angeles.</w:t>
      </w:r>
    </w:p>
    <w:p>
      <w:pPr>
        <w:numPr>
          <w:ilvl w:val="0"/>
          <w:numId w:val="1001"/>
        </w:numPr>
        <w:pStyle w:val="Compact"/>
      </w:pPr>
      <w:r>
        <w:t xml:space="preserve">To evaluate code compliance regarding earthquake-resistant materials used by every Plumber in United States Los Angeles.</w:t>
      </w:r>
    </w:p>
    <w:p>
      <w:pPr>
        <w:numPr>
          <w:ilvl w:val="0"/>
          <w:numId w:val="1001"/>
        </w:numPr>
        <w:pStyle w:val="Compact"/>
      </w:pPr>
      <w:r>
        <w:t xml:space="preserve">To identify gaps in training that affect the overall quality of work provided by a Plumber operating in United States Los Angeles.</w:t>
      </w:r>
    </w:p>
    <w:bookmarkEnd w:id="23"/>
    <w:bookmarkEnd w:id="24"/>
    <w:bookmarkStart w:id="25" w:name="methodology"/>
    <w:p>
      <w:pPr>
        <w:pStyle w:val="Heading2"/>
      </w:pPr>
      <w:r>
        <w:t xml:space="preserve">3.0 Methodology</w:t>
      </w:r>
    </w:p>
    <w:p>
      <w:pPr>
        <w:pStyle w:val="FirstParagraph"/>
      </w:pPr>
      <w:r>
        <w:t xml:space="preserve">Data collection was conducted through direct observation, interviews with senior Plumber supervisors, and review of municipal records in United States Los Angeles. The study sample included fifty licensed Plumber contractors actively servicing residential and commercial properties in United States Los Angeles. Performance metrics focused on material compliance, installation speed, and adherence to the specific seismic standards mandated by authorities in United States Los Angeles.</w:t>
      </w:r>
    </w:p>
    <w:bookmarkEnd w:id="25"/>
    <w:bookmarkStart w:id="28" w:name="results"/>
    <w:p>
      <w:pPr>
        <w:pStyle w:val="Heading2"/>
      </w:pPr>
      <w:r>
        <w:t xml:space="preserve">4.0 Results</w:t>
      </w:r>
    </w:p>
    <w:bookmarkStart w:id="26" w:name="efficiency-metrics-of-plumber-services"/>
    <w:p>
      <w:pPr>
        <w:pStyle w:val="Heading3"/>
      </w:pPr>
      <w:r>
        <w:t xml:space="preserve">4.1 Efficiency Metrics of Plumber Services</w:t>
      </w:r>
    </w:p>
    <w:p>
      <w:pPr>
        <w:pStyle w:val="FirstParagraph"/>
      </w:pPr>
      <w:r>
        <w:t xml:space="preserve">The data reveals that the average response time for an emergency Plumber call in United States Los Angeles has decreased by 15% over the past year. However, completion times for complex pipe replacements remain higher than national averages. This discrepancy is often attributed to the strict permitting processes required by city officials in United States Los Angeles before a Plumber can begin major structural work.</w:t>
      </w:r>
    </w:p>
    <w:bookmarkEnd w:id="26"/>
    <w:bookmarkStart w:id="27" w:name="compliance-with-seismic-standards"/>
    <w:p>
      <w:pPr>
        <w:pStyle w:val="Heading3"/>
      </w:pPr>
      <w:r>
        <w:t xml:space="preserve">4.2 Compliance with Seismic Standards</w:t>
      </w:r>
    </w:p>
    <w:p>
      <w:pPr>
        <w:pStyle w:val="FirstParagraph"/>
      </w:pPr>
      <w:r>
        <w:t xml:space="preserve">A critical finding of this Laboratory Report is the variance in seismic compliance among different Plumber firms. While 85% of surveyed Plumber contractors demonstrated full adherence to the latest United States Los Angeles building codes regarding flexible piping connections, 15% were found utilizing outdated rigid materials that pose significant risks during tremors. This highlights an urgent need for updated certification programs for any Plumber seeking to operate in the high-risk zones of United States Los Angeles.</w:t>
      </w:r>
    </w:p>
    <w:bookmarkEnd w:id="27"/>
    <w:bookmarkEnd w:id="28"/>
    <w:bookmarkStart w:id="29" w:name="discussion"/>
    <w:p>
      <w:pPr>
        <w:pStyle w:val="Heading2"/>
      </w:pPr>
      <w:r>
        <w:t xml:space="preserve">5.0 Discussion</w:t>
      </w:r>
    </w:p>
    <w:p>
      <w:pPr>
        <w:pStyle w:val="FirstParagraph"/>
      </w:pPr>
      <w:r>
        <w:t xml:space="preserve">The findings underscore the vital role that a certified Plumber plays in maintaining public safety within United States Los Angeles. The high cost of living and density of housing in United States Los Angeles mean that plumbing failures can have widespread impacts on community health. Consequently, the standards imposed on a Plumber must be exceptionally high.</w:t>
      </w:r>
    </w:p>
    <w:p>
      <w:pPr>
        <w:pStyle w:val="BodyText"/>
      </w:pPr>
      <w:r>
        <w:t xml:space="preserve">Furthermore, the economic disparity in United States Los Angeles affects access to quality Plumber services. Lower-income neighborhoods often report higher rates of plumbing neglect due to cost barriers. This suggests that municipal policy in United States Los Angeles should consider subsidies for essential Plumber repairs to ensure equitable infrastructure maintenance across all districts.</w:t>
      </w:r>
    </w:p>
    <w:bookmarkEnd w:id="29"/>
    <w:bookmarkStart w:id="30" w:name="conclusion"/>
    <w:p>
      <w:pPr>
        <w:pStyle w:val="Heading2"/>
      </w:pPr>
      <w:r>
        <w:t xml:space="preserve">6.0 Conclusion</w:t>
      </w:r>
    </w:p>
    <w:p>
      <w:pPr>
        <w:pStyle w:val="FirstParagraph"/>
      </w:pPr>
      <w:r>
        <w:t xml:space="preserve">In conclusion, this Laboratory Report highlights that while the majority of Plumber services in United States Los Angeles are performing adequately, significant improvements are necessary regarding seismic resilience and equitable access. It is recommended that the city of United States Los Angeles implement stricter auditing protocols for all registered Plumber firms. Additionally, educational initiatives should be launched to ensure every new Plumber entering the workforce in United States Los Angeles is fully versed in modern earthquake-proofing techniques.</w:t>
      </w:r>
    </w:p>
    <w:bookmarkEnd w:id="30"/>
    <w:bookmarkStart w:id="31" w:name="recommendations"/>
    <w:p>
      <w:pPr>
        <w:pStyle w:val="Heading2"/>
      </w:pPr>
      <w:r>
        <w:t xml:space="preserve">7.0 Recommendations</w:t>
      </w:r>
    </w:p>
    <w:p>
      <w:pPr>
        <w:numPr>
          <w:ilvl w:val="0"/>
          <w:numId w:val="1002"/>
        </w:numPr>
        <w:pStyle w:val="Compact"/>
      </w:pPr>
      <w:r>
        <w:t xml:space="preserve">Mandate annual seismic safety workshops for all Plumber licenses in United States Los Angeles.</w:t>
      </w:r>
    </w:p>
    <w:p>
      <w:pPr>
        <w:numPr>
          <w:ilvl w:val="0"/>
          <w:numId w:val="1002"/>
        </w:numPr>
        <w:pStyle w:val="Compact"/>
      </w:pPr>
      <w:r>
        <w:t xml:space="preserve">Increase funding for infrastructure inspections in United States Los Angeles to catch Plumber compliance issues early.</w:t>
      </w:r>
    </w:p>
    <w:p>
      <w:pPr>
        <w:numPr>
          <w:ilvl w:val="0"/>
          <w:numId w:val="1002"/>
        </w:numPr>
        <w:pStyle w:val="Compact"/>
      </w:pPr>
      <w:r>
        <w:t xml:space="preserve">Create a digital tracking system for every Plumber job completed in United States Los Angeles to enhance accountability.</w:t>
      </w:r>
    </w:p>
    <w:bookmarkEnd w:id="31"/>
    <w:p>
      <w:pPr>
        <w:pStyle w:val="FirstParagraph"/>
      </w:pPr>
      <w:r>
        <w:rPr>
          <w:iCs/>
          <w:i/>
        </w:rPr>
        <w:t xml:space="preserve">This Laboratory Report was generated specifically for review by stakeholders in United States Los Angeles.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Plumber Services in United States Los Angeles</dc:title>
  <dc:creator/>
  <dc:language>en</dc:language>
  <cp:keywords/>
  <dcterms:created xsi:type="dcterms:W3CDTF">2026-07-30T11:44:21Z</dcterms:created>
  <dcterms:modified xsi:type="dcterms:W3CDTF">2026-07-30T11:44:21Z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