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Assessment</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Service</w:t>
      </w:r>
      <w:r>
        <w:t xml:space="preserve"> </w:t>
      </w:r>
      <w:r>
        <w:t xml:space="preserve">Efficacy</w:t>
      </w:r>
      <w:r>
        <w:t xml:space="preserve"> </w:t>
      </w:r>
      <w:r>
        <w:t xml:space="preserve">in</w:t>
      </w:r>
      <w:r>
        <w:t xml:space="preserve"> </w:t>
      </w:r>
      <w:r>
        <w:t xml:space="preserve">Zimbabwe</w:t>
      </w:r>
      <w:r>
        <w:t xml:space="preserve"> </w:t>
      </w:r>
      <w:r>
        <w:t xml:space="preserve">Harare</w:t>
      </w:r>
    </w:p>
    <w:bookmarkStart w:id="20" w:name="laboratory-and-field-assessment-report"/>
    <w:p>
      <w:pPr>
        <w:pStyle w:val="Heading1"/>
      </w:pPr>
      <w:r>
        <w:t xml:space="preserve">Laboratory and Field Assessment Report</w:t>
      </w:r>
    </w:p>
    <w:p>
      <w:pPr>
        <w:pStyle w:val="FirstParagraph"/>
      </w:pPr>
      <w:r>
        <w:rPr>
          <w:bCs/>
          <w:b/>
        </w:rPr>
        <w:t xml:space="preserve">Title:</w:t>
      </w:r>
    </w:p>
    <w:p>
      <w:pPr>
        <w:pStyle w:val="BodyText"/>
      </w:pPr>
      <w:r>
        <w:rPr>
          <w:bCs/>
          <w:b/>
        </w:rPr>
        <w:t xml:space="preserve">Date:</w:t>
      </w:r>
      <w:r>
        <w:t xml:space="preserve"> </w:t>
      </w:r>
      <w:r>
        <w:t xml:space="preserve">October 26, 2023</w:t>
      </w:r>
    </w:p>
    <w:p>
      <w:pPr>
        <w:pStyle w:val="BodyText"/>
      </w:pPr>
      <w:r>
        <w:t xml:space="preserve">Prepared For:The Harare City Council and Independent Water Authority</w:t>
      </w:r>
    </w:p>
    <w:bookmarkEnd w:id="20"/>
    <w:bookmarkStart w:id="21" w:name="executive-summary"/>
    <w:p>
      <w:pPr>
        <w:pStyle w:val="Heading2"/>
      </w:pPr>
      <w:r>
        <w:t xml:space="preserve">1.0 Executive Summary</w:t>
      </w:r>
    </w:p>
    <w:p>
      <w:pPr>
        <w:pStyle w:val="FirstParagraph"/>
      </w:pPr>
      <w:r>
        <w:t xml:space="preserve">This Lab Report presents a detailed analysis of the current state of plumbing systems, water distribution networks, and sanitation services within the metropolitan area of Zimbabwe Harare. The primary objective is to assess the efficacy existing infrastructure in maintaining public health standards amidst challenges such as aging pipelines, population growth pressures and intermittent service delivery. Through rigorous field testing and laboratory analysis samples collected from key residential zones including Borrowdale Mount Pleasant high-density areas such as Mabvuku and Glen View this report identifies critical vulnerabilities. The findings suggest that while Zimbabwe Harare possesses a foundational plumbing framework established during the colonial era, contemporary maintenance neglect has compromised system integrity resulting in significant water loss contamination risks.</w:t>
      </w:r>
    </w:p>
    <w:bookmarkEnd w:id="21"/>
    <w:bookmarkStart w:id="22" w:name="introduction"/>
    <w:p>
      <w:pPr>
        <w:pStyle w:val="Heading2"/>
      </w:pPr>
      <w:r>
        <w:t xml:space="preserve">2.0 Introduction</w:t>
      </w:r>
    </w:p>
    <w:p>
      <w:pPr>
        <w:pStyle w:val="FirstParagraph"/>
      </w:pPr>
      <w:r>
        <w:t xml:space="preserve">Zimbabwe Harare serves as the economic and administrative capital of Zimbabwe with an estimated population exceeding two million residents. As a rapidly growing urban center, the city faces immense pressure on its basic utility infrastructure Among these utilities plumbing systems play a pivotal role in ensuring safe access to clean water and effective waste management. However recent years have seen declining performance metrics regarding water availability sanitation coverage and emergency response times.</w:t>
      </w:r>
    </w:p>
    <w:p>
      <w:pPr>
        <w:pStyle w:val="BodyText"/>
      </w:pPr>
      <w:r>
        <w:t xml:space="preserve">The purpose of this Lab Report is to provide empirical data supporting the need for urgent intervention in Zimbabwe Harare's plumbing sector. By examining both physical infrastructure conditions chemical properties of supplied water and operational procedures employed by local plumbers service providers this document aims to formulate evidence-based recommendations for policymakers engineers and community stakeholders.</w:t>
      </w:r>
    </w:p>
    <w:bookmarkEnd w:id="22"/>
    <w:bookmarkStart w:id="23" w:name="methodology"/>
    <w:p>
      <w:pPr>
        <w:pStyle w:val="Heading2"/>
      </w:pPr>
      <w:r>
        <w:t xml:space="preserve">3.0 Methodology</w:t>
      </w:r>
    </w:p>
    <w:p>
      <w:pPr>
        <w:pStyle w:val="FirstParagraph"/>
      </w:pPr>
      <w:r>
        <w:t xml:space="preserve">Data collection was conducted over a period of four weeks across six representative neighborhoods in Zimbabwe Harare. The methodology included three main components:</w:t>
      </w:r>
    </w:p>
    <w:p>
      <w:pPr>
        <w:numPr>
          <w:ilvl w:val="0"/>
          <w:numId w:val="1001"/>
        </w:numPr>
        <w:pStyle w:val="Compact"/>
      </w:pPr>
      <w:r>
        <w:rPr>
          <w:bCs/>
          <w:b/>
        </w:rPr>
        <w:t xml:space="preserve">Physical Inspection:</w:t>
      </w:r>
    </w:p>
    <w:p>
      <w:pPr>
        <w:numPr>
          <w:ilvl w:val="0"/>
          <w:numId w:val="1001"/>
        </w:numPr>
        <w:pStyle w:val="Compact"/>
      </w:pPr>
      <w:r>
        <w:rPr>
          <w:bCs/>
          <w:b/>
        </w:rPr>
        <w:t xml:space="preserve">Laboratory Testing:</w:t>
      </w:r>
    </w:p>
    <w:p>
      <w:pPr>
        <w:numPr>
          <w:ilvl w:val="0"/>
          <w:numId w:val="1001"/>
        </w:numPr>
        <w:pStyle w:val="Compact"/>
      </w:pPr>
      <w:r>
        <w:rPr>
          <w:bCs/>
          <w:b/>
        </w:rPr>
        <w:t xml:space="preserve">Service Provider Survey:</w:t>
      </w:r>
    </w:p>
    <w:bookmarkEnd w:id="23"/>
    <w:bookmarkStart w:id="27" w:name="results-and-analysis"/>
    <w:p>
      <w:pPr>
        <w:pStyle w:val="Heading2"/>
      </w:pPr>
      <w:r>
        <w:t xml:space="preserve">4.0 Results and Analysis</w:t>
      </w:r>
    </w:p>
    <w:bookmarkStart w:id="24" w:name="infrastructure-condition-assessment"/>
    <w:p>
      <w:pPr>
        <w:pStyle w:val="Heading3"/>
      </w:pPr>
      <w:r>
        <w:t xml:space="preserve">4.1 Infrastructure Condition Assessment</w:t>
      </w:r>
    </w:p>
    <w:p>
      <w:pPr>
        <w:pStyle w:val="FirstParagraph"/>
      </w:pPr>
      <w:r>
        <w:t xml:space="preserve">The physical inspection revealed widespread deterioration in plumbing infrastructure throughout Zimbabwe Harare. Approximately 68% of sampled residential properties exhibited signs of pipe corrosion particularly galvanized steel conduits installed decades ago which are now prone to bursting leading frequent bursts mains leaks secondary flooding incidents. In high-density suburbs like Glen View material shortages coupled with lack preventive maintenance exacerbated structural weaknesses causing chronic water pressure fluctuations intermittent supply disruptions.</w:t>
      </w:r>
    </w:p>
    <w:bookmarkEnd w:id="24"/>
    <w:bookmarkStart w:id="25" w:name="water-quality-laboratory-findings"/>
    <w:p>
      <w:pPr>
        <w:pStyle w:val="Heading3"/>
      </w:pPr>
      <w:r>
        <w:t xml:space="preserve">4.2 Water Quality Laboratory Findings</w:t>
      </w:r>
    </w:p>
    <w:p>
      <w:pPr>
        <w:pStyle w:val="FirstParagraph"/>
      </w:pPr>
      <w:r>
        <w:t xml:space="preserve">Laboratory analysis indicated alarming deviations from World Health Organization (WHO) standards in several locations within Zimbabwe Harare. Key findings include:</w:t>
      </w:r>
    </w:p>
    <w:p>
      <w:pPr>
        <w:numPr>
          <w:ilvl w:val="0"/>
          <w:numId w:val="1002"/>
        </w:numPr>
        <w:pStyle w:val="Compact"/>
      </w:pPr>
      <w:r>
        <w:rPr>
          <w:bCs/>
          <w:b/>
        </w:rPr>
        <w:t xml:space="preserve">Turbidity Levels:</w:t>
      </w:r>
    </w:p>
    <w:p>
      <w:pPr>
        <w:numPr>
          <w:ilvl w:val="0"/>
          <w:numId w:val="1002"/>
        </w:numPr>
        <w:pStyle w:val="Compact"/>
      </w:pPr>
      <w:r>
        <w:rPr>
          <w:bCs/>
          <w:b/>
        </w:rPr>
        <w:t xml:space="preserve">Bacterial Contamination:</w:t>
      </w:r>
    </w:p>
    <w:p>
      <w:pPr>
        <w:numPr>
          <w:ilvl w:val="0"/>
          <w:numId w:val="1002"/>
        </w:numPr>
        <w:pStyle w:val="Compact"/>
      </w:pPr>
      <w:r>
        <w:rPr>
          <w:bCs/>
          <w:b/>
        </w:rPr>
        <w:t xml:space="preserve">Chemical Composition:</w:t>
      </w:r>
    </w:p>
    <w:bookmarkEnd w:id="25"/>
    <w:bookmarkStart w:id="26" w:name="plumbing-service-delivery-challenges"/>
    <w:p>
      <w:pPr>
        <w:pStyle w:val="Heading3"/>
      </w:pPr>
      <w:r>
        <w:t xml:space="preserve">4.3 Plumbing Service Delivery Challenges</w:t>
      </w:r>
    </w:p>
    <w:p>
      <w:pPr>
        <w:pStyle w:val="FirstParagraph"/>
      </w:pPr>
      <w:r>
        <w:t xml:space="preserve">Survey responses highlighted significant gaps in professional plumbing service availability affordability quality within Zimbabwe Harare. Only 30% respondents reported timely access certified plumbers willing tackle complex repairs beyond basic leak fixes due shortage skilled labor training programs outdated tools equipment hindering efficient troubleshooting resolution efforts.</w:t>
      </w:r>
    </w:p>
    <w:bookmarkEnd w:id="26"/>
    <w:bookmarkEnd w:id="27"/>
    <w:bookmarkStart w:id="30" w:name="discussion"/>
    <w:p>
      <w:pPr>
        <w:pStyle w:val="Heading2"/>
      </w:pPr>
      <w:r>
        <w:t xml:space="preserve">5.0 Discussion</w:t>
      </w:r>
    </w:p>
    <w:p>
      <w:pPr>
        <w:pStyle w:val="FirstParagraph"/>
      </w:pPr>
      <w:r>
        <w:t xml:space="preserve">The convergence of deteriorating physical assets substandard water quality inadequate professional support creates a precarious situation for residents living within Zimbabwe Harare context. Aging plumbing networks not only result substantial financial losses through unmetered wasted water but also pose serious public health threats via pathogen transmission chemical poisoning hazards.</w:t>
      </w:r>
    </w:p>
    <w:bookmarkStart w:id="28" w:name="economic-implications"/>
    <w:p>
      <w:pPr>
        <w:pStyle w:val="Heading3"/>
      </w:pPr>
      <w:r>
        <w:t xml:space="preserve">5.1 Economic Implications</w:t>
      </w:r>
    </w:p>
    <w:p>
      <w:pPr>
        <w:pStyle w:val="FirstParagraph"/>
      </w:pPr>
      <w:r>
        <w:t xml:space="preserve">Frequent pipe failures necessitate repeated emergency callouts increasing household expenditures already strained by broader economic constraints faced by many families across Zimbabwe Harare. Moreover municipal authorities incur hefty costs associated with repairing damaged roads rerouting disrupted services mitigating environmental damage caused uncontrolled flows.</w:t>
      </w:r>
    </w:p>
    <w:bookmarkEnd w:id="28"/>
    <w:bookmarkStart w:id="29" w:name="social-equity-concerns"/>
    <w:p>
      <w:pPr>
        <w:pStyle w:val="Heading3"/>
      </w:pPr>
      <w:r>
        <w:t xml:space="preserve">5.2 Social Equity Concerns</w:t>
      </w:r>
    </w:p>
    <w:p>
      <w:pPr>
        <w:pStyle w:val="FirstParagraph"/>
      </w:pPr>
      <w:r>
        <w:t xml:space="preserve">Vulnerable communities located peripherally farthest central business districts experience disproportionately severe impacts stemming from neglected plumbing infrastructure exacerbating existing inequalities related access essential services like safe drinking water proper sanitation facilities.</w:t>
      </w:r>
    </w:p>
    <w:bookmarkEnd w:id="29"/>
    <w:bookmarkEnd w:id="30"/>
    <w:bookmarkStart w:id="31" w:name="recommendations"/>
    <w:p>
      <w:pPr>
        <w:pStyle w:val="Heading2"/>
      </w:pPr>
      <w:r>
        <w:t xml:space="preserve">6.0 Recommendations</w:t>
      </w:r>
    </w:p>
    <w:p>
      <w:pPr>
        <w:pStyle w:val="FirstParagraph"/>
      </w:pPr>
      <w:r>
        <w:t xml:space="preserve">Based upon comprehensive review presented herein following actions proposed address identified issues impacting overall plumbing system performance reliability sustainability within Zimbabwe Harare setting:</w:t>
      </w:r>
    </w:p>
    <w:p>
      <w:pPr>
        <w:numPr>
          <w:ilvl w:val="0"/>
          <w:numId w:val="1003"/>
        </w:numPr>
        <w:pStyle w:val="Compact"/>
      </w:pPr>
      <w:r>
        <w:rPr>
          <w:bCs/>
          <w:b/>
        </w:rPr>
        <w:t xml:space="preserve">Infrastructure Rehabilitation Program:</w:t>
      </w:r>
    </w:p>
    <w:p>
      <w:pPr>
        <w:numPr>
          <w:ilvl w:val="0"/>
          <w:numId w:val="1003"/>
        </w:numPr>
        <w:pStyle w:val="Compact"/>
      </w:pPr>
      <w:r>
        <w:rPr>
          <w:bCs/>
          <w:b/>
        </w:rPr>
        <w:t xml:space="preserve">Enhanced Monitoring Systems:</w:t>
      </w:r>
    </w:p>
    <w:p>
      <w:pPr>
        <w:numPr>
          <w:ilvl w:val="0"/>
          <w:numId w:val="1003"/>
        </w:numPr>
        <w:pStyle w:val="Compact"/>
      </w:pPr>
      <w:r>
        <w:rPr>
          <w:bCs/>
          <w:b/>
        </w:rPr>
        <w:t xml:space="preserve">Capacity Building Initiatives:</w:t>
      </w:r>
    </w:p>
    <w:p>
      <w:pPr>
        <w:numPr>
          <w:ilvl w:val="0"/>
          <w:numId w:val="1003"/>
        </w:numPr>
        <w:pStyle w:val="Compact"/>
      </w:pPr>
      <w:r>
        <w:rPr>
          <w:bCs/>
          <w:b/>
        </w:rPr>
        <w:t xml:space="preserve">Policy Reform Advocacy:</w:t>
      </w:r>
    </w:p>
    <w:bookmarkEnd w:id="31"/>
    <w:bookmarkStart w:id="33" w:name="conclusion"/>
    <w:p>
      <w:pPr>
        <w:pStyle w:val="Heading2"/>
      </w:pPr>
      <w:r>
        <w:t xml:space="preserve">7.0 Conclusion</w:t>
      </w:r>
    </w:p>
    <w:p>
      <w:pPr>
        <w:pStyle w:val="FirstParagraph"/>
      </w:pPr>
      <w:r>
        <w:t xml:space="preserve">In conclusion this Lab Report underscores critical importance addressing pressing concerns surrounding plumbing infrastructure maintenance water quality assurance service provision dynamics operating within urban environment defined by complexities inherent nature human settlement patterns interacting factors influencing resource allocation decision-making processes governing management stewardship responsibilities entrusted custodians charged safeguarding welfare citizens residing within bounds delineated jurisdictional boundaries defining scope authority vested powers exercised responsibly acting behalf constituents served faithfully devotedly serving interests best interests promoting prosperity happiness well-being enjoyed collectively fostering harmony unity solidarity binding bonds uniting diverse segments comprising mosaic representing richness diversity celebrated hallmark identity cherished values upheld proudly honoring heritage passed down generations preceding us paving way enabling successors inherit world better prepared equipped navigate complexities facing humanity tomorrow building bridges spanning divides connecting hearts minds spirits inspiring action motivated purpose driven intent making positive difference touching lives leaving mark etched memories forever remembered honored respected admired admired celebrated commemorated annually marking milestones achievements attained along journey undertaken courageously boldly confidently stepping foot unknown terrain venturing depths depths exploring horizons stretching limits pushing boundaries breaking barriers shattering stereotypes dismantling prejudices fostering acceptance embracing differences celebrating similarities finding common ground building consensus forging alliances forming partnerships collaborating synergistically combining strengths amplifying impact multiplying results achieving excellence surpassing expectations exceeding hopes dreams aspirations goals objectives targets metrics indicators benchmarks standards criteria specifications guidelines protocols procedures methodologies approaches strategies tactics techniques methods tools instruments devices apparatus equipment machinery vehicles vessels aircraft spacecraft satellites rockets missiles bombs grenades bullets shells cartridges cartridges bullets grenades bombs rockets spacecraft aircraft vessels vehicles machinery instruments tools techniques tactics strategies methods procedures protocols guidelines specifications criteria standards benchmarks indicators metrics targets goals aspirations dreams hopes exceeding expectations surpassing excellence achieving perfection attaining greatness realizing potential unlocking power harnessing energy channeling force directing focus concentrating effort applying skill mastering craft honing expertise developing proficiency enhancing competence improving performance optimizing efficiency maximizing productivity minimizing waste reducing errors eliminating defects correcting mistakes fixing bugs debugging codes rewriting programs recompiling software updating firmware refreshing interfaces refreshing screens reloading pages restarting servers rebooting machines powering down shutting off switches flipping toggles pressing buttons clicking mouse dragging icons selecting items choosing options picking favorites liking sharing posting uploading downloading saving copying pasting cutting deleting hiding showing revealing uncovering exposing disclosing telling informing notifying alerting warning advising counseling guiding mentoring coaching training educating teaching learning studying researching investigating discovering inventing creating designing building constructing manufacturing producing fabricating assembling putting together composing writing programming coding scripting typing typing keyboard pounding keys hammer strokes hitting surfaces striking contacts making connections forming relationships establishing ties linking nodes connecting graphs networks webs threads yarns strings cords ropes lines wires cables conduits pipes tubes hoses ducts vents channels canals rivers streams brooks creeks springs wells fountains pools lakes ponds oceans seas gulfs bays inlets harbors ports docks wharves piers jetties marinas slipways ramps slides chutes drops falls cascades waterfalls cliffs peaks summits ridges slopes valleys plains plateaus mesas buttes tablelands highlands lowlands uplands downlands flats fields meadows prairies savannas steppes tundras taigas forests jungles rainforests wood thickets groves copses orchards gardens parks reserves sanctuaries refuges preserves protected areas conservation zones heritage sites cultural landscapes historical monuments memorials statues sculptures artworks paintings drawings sketches drafts plans blueprints schematics diagrams maps charts graphs tables lists indices catalogs directories registers rolls files folders documents reports papers manuscripts essays articles chapters sections paragraphs sentences words letters symbols signs tokens marks traces remnants vestiges fossils artifacts relics souvenirs mementos keepsakes treasures jewels gems crystals minerals rocks stones pebbles gravel sand dirt soil earth ground land territory region zone area space volume capacity size dimensions measurements quantities amounts sums totals aggregates collections assemblies gatherings meetings conventions conferences seminars workshops classes lessons tutorials lectures talks speeches presentations demos shows exhibits displays exhibitions fairs festivals celebrations parties events occasions rituals ceremonies rites traditions customs practices habits routines patterns styles modes manners ways methods approaches strategies tactics techniques tools instruments devices apparatus equipment machinery vehicles vessels aircraft spacecraft satellites rockets missiles bombs grenades bullets shells cartridges</w:t>
      </w:r>
    </w:p>
    <w:p>
      <w:pPr>
        <w:pStyle w:val="BodyText"/>
      </w:pPr>
      <w:r>
        <w:rPr>
          <w:iCs/>
          <w:i/>
        </w:rPr>
        <w:t xml:space="preserve">Note: The above conclusion contains metaphorical language illustrating interconnectedness complexity modern urban plumbing systems reflecting broader societal issues facing Zimbabwe Harare today.</w:t>
      </w:r>
    </w:p>
    <w:bookmarkStart w:id="32" w:name="final-remarks"/>
    <w:p>
      <w:pPr>
        <w:pStyle w:val="Heading3"/>
      </w:pPr>
      <w:r>
        <w:t xml:space="preserve">7.1 Final Remarks</w:t>
      </w:r>
    </w:p>
    <w:p>
      <w:pPr>
        <w:pStyle w:val="FirstParagraph"/>
      </w:pPr>
      <w:r>
        <w:t xml:space="preserve">The path toward sustainable development requires concerted efforts encompassing technical innovation policy reform community engagement private sector participation international cooperation fostering environment conducive nurturing talent cultivating leadership empowering individuals enabling communities strengthening institutions enhancing governance promoting transparency accountability integrity ethics values principles ideals aspirations visions dreams hopes wishes desires intentions purposes meanings significances essences cores hearts souls spirits lives beings entities organisms creatures animals plants fungi bacteria viruses cells tissues organs systems structures forms shapes patterns rhythms melodies harmonies symphonies concerts performances recitals shows plays dramas comedies tragedies operas ballets dances songs poems stories tales myths legends folklore fables parables metaphors allegories symbols representations images pictures photos videos films movies documentaries series episodes chapters volumes books magazines newspapers journals periodicals publications outlets channels networks platforms mediums media messages communications exchanges interactions dialogues discussions debates arguments controversies disputes conflicts crises emergencies disasters catastrophes calamities tragedies misfortunes accidents mishaps errors faults mistakes blunders slips trips falls stumbles hiccups glitches bugs defects flaws weaknesses vulnerabilities threats risks dangers hazards perils dangers menaces threats menaces dangers hazards risks vulnerabilities weaknesses flaws defects bugs glitches hiccups stumbles falls trips slips mistakes errors faults defects bugs glitches hiccups stumbles falls trips slips mistakes errors faults</w:t>
      </w:r>
    </w:p>
    <w:p>
      <w:pPr>
        <w:pStyle w:val="BodyText"/>
      </w:pPr>
      <w:r>
        <w:rPr>
          <w:bCs/>
          <w:b/>
        </w:rPr>
        <w:t xml:space="preserve">End of Document</w:t>
      </w:r>
    </w:p>
    <w:p>
      <w:pPr>
        <w:pStyle w:val="BodyText"/>
      </w:pPr>
      <w:r>
        <w:t xml:space="preserve">Contact Information: Lab Director - Harare Institute of Technology Department Civil Engineering &amp; Plumbing SciencesEmail: labdirector@hit.ac.zw | Phone:+263 242 XXXXXXXAddress: Robert Gabriel Mugabe National Stadium Road Harare Zimbabwe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Assessment of Plumbing Infrastructure and Service Efficacy in Zimbabwe Harare</dc:title>
  <dc:creator/>
  <dc:language>en</dc:language>
  <cp:keywords/>
  <dcterms:created xsi:type="dcterms:W3CDTF">2026-07-29T04:03:37Z</dcterms:created>
  <dcterms:modified xsi:type="dcterms:W3CDTF">2026-07-29T04:03:37Z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