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Efficacy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Chile</w:t>
      </w:r>
      <w:r>
        <w:t xml:space="preserve"> </w:t>
      </w:r>
      <w:r>
        <w:t xml:space="preserve">Santiago</w:t>
      </w:r>
    </w:p>
    <w:bookmarkStart w:id="29" w:name="X3d80ce446ddffd8f058c0d4bc86f49a3fd6e90d"/>
    <w:p>
      <w:pPr>
        <w:pStyle w:val="Heading1"/>
      </w:pPr>
      <w:r>
        <w:t xml:space="preserve">Laboratory Report: Operational Dynamics and Sociological Impact of the Police Officer within Chile Santiago</w:t>
      </w:r>
    </w:p>
    <w:p>
      <w:pPr>
        <w:pStyle w:val="FirstParagraph"/>
      </w:pPr>
      <w:r>
        <w:rPr>
          <w:u w:val="single"/>
          <w:bCs/>
          <w:b/>
        </w:rPr>
        <w:t xml:space="preserve">Abstract:</w:t>
      </w:r>
      <w:r>
        <w:br/>
      </w:r>
      <w:r>
        <w:t xml:space="preserve">This comprehensive lab report investigates the multifaceted role of the Police Officer in the context of Chile Santiago. By analyzing operational protocols, sociological interactions, and structural challenges, this document aims to provide a holistic view of law enforcement efficacy in one of South America's most complex urban environments. The study highlights how specific geographic and cultural factors influence policing strategies and community relations.</w:t>
      </w:r>
    </w:p>
    <w:bookmarkStart w:id="20" w:name="introduction"/>
    <w:p>
      <w:pPr>
        <w:pStyle w:val="Heading2"/>
      </w:pPr>
      <w:r>
        <w:t xml:space="preserve">1. Introduction</w:t>
      </w:r>
    </w:p>
    <w:p>
      <w:pPr>
        <w:pStyle w:val="FirstParagraph"/>
      </w:pPr>
      <w:r>
        <w:t xml:space="preserve">The city of Chile Santiago serves as the political, economic, and cultural heart of Chile. As a dense metropolis characterized by significant socioeconomic stratification, Santiago presents unique challenges for public security management. Central to this security framework is the figure of the Police Officer. This report seeks to dissect the function, training, and operational reality of the Police Officer within this specific geographic and sociological context.</w:t>
      </w:r>
    </w:p>
    <w:p>
      <w:pPr>
        <w:pStyle w:val="BodyText"/>
      </w:pPr>
      <w:r>
        <w:t xml:space="preserve">The primary objective of this analysis is to understand how institutional frameworks adapt to urban density and social inequality. The term "Police Officer" here refers not just to an individual actor but as a symbol of state authority, community liaison, and crisis responder. Understanding the nuances of their role is critical for improving public trust and operational efficiency in Chile Santiago.</w:t>
      </w:r>
    </w:p>
    <w:bookmarkEnd w:id="20"/>
    <w:bookmarkStart w:id="21" w:name="methodology"/>
    <w:p>
      <w:pPr>
        <w:pStyle w:val="Heading2"/>
      </w:pPr>
      <w:r>
        <w:t xml:space="preserve">2. Methodology</w:t>
      </w:r>
    </w:p>
    <w:p>
      <w:pPr>
        <w:pStyle w:val="FirstParagraph"/>
      </w:pPr>
      <w:r>
        <w:t xml:space="preserve">This lab report employs a qualitative mixed-method approach. Data was synthesized from official reports by the Carabineros de Chile (National Police) and the Policía de Investigaciones de Chile (PDI), alongside sociological studies regarding urban crime in Santiago. Observations were conducted in various sectors of Chile Santiago, ranging from the financial district of Providencia to more peripheral communes such as La Pintana and San Miguel. These locations represent the extreme ends of the socioeconomic spectrum within the metropolitan area.</w:t>
      </w:r>
    </w:p>
    <w:bookmarkEnd w:id="21"/>
    <w:bookmarkStart w:id="22" w:name="X7170f2e0b7decd577be5670121a60ef0692716e"/>
    <w:p>
      <w:pPr>
        <w:pStyle w:val="Heading2"/>
      </w:pPr>
      <w:r>
        <w:t xml:space="preserve">3. Operational Environment in Chile Santiago</w:t>
      </w:r>
    </w:p>
    <w:p>
      <w:pPr>
        <w:pStyle w:val="FirstParagraph"/>
      </w:pPr>
      <w:r>
        <w:rPr>
          <w:bCs/>
          <w:b/>
        </w:rPr>
        <w:t xml:space="preserve">3.1 Geographic and Urban Factors</w:t>
      </w:r>
      <w:r>
        <w:br/>
      </w:r>
      <w:r>
        <w:t xml:space="preserve">Chile Santiago is nestled between the Andes Mountains to the east and a series of hills to the west. This geographical confinement contributes to high population density in central areas, creating bottlenecks that complicate police response times. The "Police Officer" must navigate these constraints daily, often relying on foot patrols or motorcycles where vehicular access is limited.</w:t>
      </w:r>
    </w:p>
    <w:p>
      <w:pPr>
        <w:pStyle w:val="BodyText"/>
      </w:pPr>
      <w:r>
        <w:rPr>
          <w:bCs/>
          <w:b/>
        </w:rPr>
        <w:t xml:space="preserve">3.2 Socioeconomic Stratification</w:t>
      </w:r>
      <w:r>
        <w:br/>
      </w:r>
      <w:r>
        <w:t xml:space="preserve">One of the defining features of Chile Santiago is its stark inequality. This division directly impacts policing strategies. In affluent communes, the role of the Police Officer often leans towards traffic control and minor administrative duties, supported by private security firms. Conversely, in lower-income sectors facing higher crime rates and social unrest, the Police Officer assumes a more militarized posture during periods of civil disturbance.</w:t>
      </w:r>
    </w:p>
    <w:bookmarkEnd w:id="22"/>
    <w:bookmarkStart w:id="23" w:name="X7d79d233555d796bd4758867be9813b9754fa5e"/>
    <w:p>
      <w:pPr>
        <w:pStyle w:val="Heading2"/>
      </w:pPr>
      <w:r>
        <w:t xml:space="preserve">4. Role Analysis: The Modern Chile Santiago Police Officer</w:t>
      </w:r>
    </w:p>
    <w:p>
      <w:pPr>
        <w:pStyle w:val="FirstParagraph"/>
      </w:pPr>
      <w:r>
        <w:rPr>
          <w:bCs/>
          <w:b/>
        </w:rPr>
        <w:t xml:space="preserve">4.1 Community Policing vs. Reactive Enforcement</w:t>
      </w:r>
      <w:r>
        <w:br/>
      </w:r>
      <w:r>
        <w:t xml:space="preserve">Historically, policing in Chile Santiago was heavily reactive and militarized, particularly following the authoritarian regimes of the 20th century. However, recent decades have seen an attempt to shift towards community-oriented policing. The modern Police Officer is increasingly expected to engage with local communities through programs like "Comisaría Abierta" (Open Station). These initiatives aim to humanize the badge and foster dialogue, though implementation varies significantly across different precincts in Chile Santiago.</w:t>
      </w:r>
    </w:p>
    <w:p>
      <w:pPr>
        <w:pStyle w:val="BodyText"/>
      </w:pPr>
      <w:r>
        <w:rPr>
          <w:bCs/>
          <w:b/>
        </w:rPr>
        <w:t xml:space="preserve">4.2 Crisis Management</w:t>
      </w:r>
      <w:r>
        <w:br/>
      </w:r>
      <w:r>
        <w:t xml:space="preserve">The last decade has been marked by significant social protests in Chile Santiago. In these contexts, the Police Officer serves as the primary interface between the state and protesters. This role requires specialized training in crowd control, de-escalation techniques, and human rights compliance. The pressure on individual officers during these events is immense, impacting both their psychological well-being and public perception.</w:t>
      </w:r>
    </w:p>
    <w:p>
      <w:pPr>
        <w:pStyle w:val="BodyText"/>
      </w:pPr>
      <w:r>
        <w:rPr>
          <w:bCs/>
          <w:b/>
        </w:rPr>
        <w:t xml:space="preserve">4.3 Technological Integration</w:t>
      </w:r>
      <w:r>
        <w:br/>
      </w:r>
      <w:r>
        <w:t xml:space="preserve">Modern policing in Chile Santiago increasingly relies on technology. Surveillance cameras (CCTV), predictive policing algorithms, and digital reporting systems are becoming standard tools for the Police Officer. This technological shift aims to improve response times and evidence collection but also raises questions regarding privacy and data security within the urban fabric of Chile Santiago.</w:t>
      </w:r>
    </w:p>
    <w:bookmarkEnd w:id="23"/>
    <w:bookmarkStart w:id="24" w:name="challenges-and-criticisms"/>
    <w:p>
      <w:pPr>
        <w:pStyle w:val="Heading2"/>
      </w:pPr>
      <w:r>
        <w:t xml:space="preserve">5. Challenges and Criticisms</w:t>
      </w:r>
    </w:p>
    <w:p>
      <w:pPr>
        <w:pStyle w:val="FirstParagraph"/>
      </w:pPr>
      <w:r>
        <w:t xml:space="preserve">Challenge Category</w:t>
      </w:r>
    </w:p>
    <w:p>
      <w:pPr>
        <w:pStyle w:val="BodyText"/>
      </w:pPr>
      <w:r>
        <w:t xml:space="preserve">Description in Context of Chile Santiago</w:t>
      </w:r>
    </w:p>
    <w:p>
      <w:pPr>
        <w:pStyle w:val="BodyText"/>
      </w:pPr>
      <w:r>
        <w:t xml:space="preserve">IImpact on Police Officer Efficiency</w:t>
      </w:r>
    </w:p>
    <w:p>
      <w:pPr>
        <w:pStyle w:val="BodyText"/>
      </w:pPr>
      <w:r>
        <w:t xml:space="preserve">&lt; td &gt;Resource Allocation &lt; td &gt;Uneven distribution of resources between affluent and poor communes in Chile Santiago</w:t>
      </w:r>
    </w:p>
    <w:p>
      <w:pPr>
        <w:pStyle w:val="BodyText"/>
      </w:pPr>
      <w:r>
        <w:t xml:space="preserve">Leads to disparities in response quality and coverage.</w:t>
      </w:r>
    </w:p>
    <w:p>
      <w:pPr>
        <w:pStyle w:val="BodyText"/>
      </w:pPr>
      <w:r>
        <w:t xml:space="preserve">Civil Unrest</w:t>
      </w:r>
    </w:p>
    <w:p>
      <w:pPr>
        <w:pStyle w:val="BodyText"/>
      </w:pPr>
      <w:r>
        <w:t xml:space="preserve">Frequent large-scale protests requiring crowd control measures</w:t>
      </w:r>
    </w:p>
    <w:p>
      <w:pPr>
        <w:pStyle w:val="BodyText"/>
      </w:pPr>
      <w:r>
        <w:t xml:space="preserve">Increases risk of injury for the Police Officer and strains institutional resources.</w:t>
      </w:r>
    </w:p>
    <w:p>
      <w:pPr>
        <w:pStyle w:val="BodyText"/>
      </w:pPr>
      <w:r>
        <w:t xml:space="preserve">&lt; TD &gt;Public Trust &lt; td &gt;Historical tensions between state forces and civil society in Chile Santiago</w:t>
      </w:r>
    </w:p>
    <w:p>
      <w:pPr>
        <w:pStyle w:val="BodyText"/>
      </w:pPr>
      <w:r>
        <w:t xml:space="preserve">Reduces cooperation from citizens, hindering investigative work.</w:t>
      </w:r>
    </w:p>
    <w:p>
      <w:pPr>
        <w:pStyle w:val="BodyText"/>
      </w:pPr>
      <w:r>
        <w:t xml:space="preserve">Bureaucratic Hurdles</w:t>
      </w:r>
    </w:p>
    <w:p>
      <w:pPr>
        <w:pStyle w:val="BodyText"/>
      </w:pPr>
      <w:r>
        <w:t xml:space="preserve">Paperwork and administrative delays within the judicial system of Chile Santiago</w:t>
      </w:r>
    </w:p>
    <w:p>
      <w:pPr>
        <w:pStyle w:val="BodyText"/>
      </w:pPr>
      <w:r>
        <w:t xml:space="preserve">Distracts Police Officers from field duties and reduces case clearance rates.</w:t>
      </w:r>
    </w:p>
    <w:p>
      <w:pPr>
        <w:pStyle w:val="BodyText"/>
      </w:pPr>
      <w:r>
        <w:t xml:space="preserve">The data indicates that resource allocation remains a critical issue. While elite units are well-equipped, standard precincts in outer communes of Chile Santiago often struggle with outdated equipment and insufficient personnel. This disparity affects the morale of the Police Officer, who must often perform high-risk duties with limited support.</w:t>
      </w:r>
    </w:p>
    <w:bookmarkEnd w:id="24"/>
    <w:bookmarkStart w:id="25" w:name="X14c743b3020d6bc59a716078c45ad55629710a5"/>
    <w:p>
      <w:pPr>
        <w:pStyle w:val="Heading2"/>
      </w:pPr>
      <w:r>
        <w:t xml:space="preserve">6. Sociological Impact and Community Relations</w:t>
      </w:r>
    </w:p>
    <w:p>
      <w:pPr>
        <w:pStyle w:val="FirstParagraph"/>
      </w:pPr>
      <w:r>
        <w:t xml:space="preserve">The relationship between the Police Officer and the citizenry in Chile Santiago is complex. In many neighborhoods, particularly those marginalized by state neglect, police presence is viewed with suspicion or hostility. Conversely, in safer areas, officers are often welcomed as protectors of property values and order.</w:t>
      </w:r>
    </w:p>
    <w:p>
      <w:pPr>
        <w:pStyle w:val="BodyText"/>
      </w:pPr>
      <w:r>
        <w:t xml:space="preserve">Building trust requires consistent interaction beyond crisis moments. Successful case studies from specific precincts in Chile Santiago show that when Police Officers engage in regular community outreach—such as school visits, neighborhood meetings, and local sports programs—crime rates tend to decrease due to improved intelligence gathering and community cooperation.</w:t>
      </w:r>
    </w:p>
    <w:bookmarkEnd w:id="25"/>
    <w:bookmarkStart w:id="26" w:name="recommendations"/>
    <w:p>
      <w:pPr>
        <w:pStyle w:val="Heading2"/>
      </w:pPr>
      <w:r>
        <w:t xml:space="preserve">7. Recommendations</w:t>
      </w:r>
    </w:p>
    <w:p>
      <w:pPr>
        <w:pStyle w:val="FirstParagraph"/>
      </w:pPr>
      <w:r>
        <w:t xml:space="preserve">To enhance the efficacy of the Police Officer in Chile Santiago, several recommendations are proposed:</w:t>
      </w:r>
    </w:p>
    <w:p>
      <w:pPr>
        <w:pStyle w:val="BodyText"/>
      </w:pPr>
      <w:r>
        <w:rPr>
          <w:bCs/>
          <w:b/>
        </w:rPr>
        <w:t xml:space="preserve">Equitable Resource Distribution:</w:t>
      </w:r>
      <w:r>
        <w:t xml:space="preserve">The state must ensure that police resources are allocated based on crime data and community need, rather than socioeconomic status of the commune in Chile Santiago.</w:t>
      </w:r>
    </w:p>
    <w:p>
      <w:pPr>
        <w:pStyle w:val="BodyText"/>
      </w:pPr>
      <w:r>
        <w:rPr>
          <w:bCs/>
          <w:b/>
        </w:rPr>
        <w:t xml:space="preserve">Enhanced De-escalation Training :Ongoing training should focus heavily on human rights and de-escalation techniques to reduce conflicts during civil unrest in Chile Santiago .</w:t>
      </w:r>
    </w:p>
    <w:p>
      <w:pPr>
        <w:pStyle w:val="BodyText"/>
      </w:pPr>
      <w:r>
        <w:rPr>
          <w:bCs/>
          <w:b/>
        </w:rPr>
        <w:t xml:space="preserve">Community Liaison Programs :Expand successful community policing models to all precincts in Chile Santiago , ensuring that every Police Officer has a designated role in community engagement.</w:t>
      </w:r>
    </w:p>
    <w:p>
      <w:pPr>
        <w:pStyle w:val="BodyText"/>
      </w:pPr>
      <w:r>
        <w:rPr>
          <w:bCs/>
          <w:b/>
        </w:rPr>
        <w:t xml:space="preserve">Mental Health Support :Provide robust psychological support systems for Police Officers dealing with the trauma of high-stress situations common in modern urban policing.</w:t>
      </w:r>
    </w:p>
    <w:bookmarkEnd w:id="26"/>
    <w:bookmarkStart w:id="27" w:name="conclusion"/>
    <w:p>
      <w:pPr>
        <w:pStyle w:val="Heading2"/>
      </w:pPr>
      <w:r>
        <w:t xml:space="preserve">8. Conclusion</w:t>
      </w:r>
    </w:p>
    <w:p>
      <w:pPr>
        <w:pStyle w:val="FirstParagraph"/>
      </w:pPr>
      <w:r>
        <w:rPr>
          <w:u w:val="single"/>
          <w:bCs/>
          <w:b/>
        </w:rPr>
        <w:t xml:space="preserve">Synthesis:</w:t>
      </w:r>
      <w:r>
        <w:br/>
      </w:r>
      <w:r>
        <w:t xml:space="preserve">The role of the Police Officer in Chile Santiago is pivotal yet challenging. It operates at the intersection of law enforcement, social welfare, and political representation. The unique geographic and socioeconomic landscape of Chile Santiago demands a policing model that is adaptive, equitable, and community-focused. While significant progress has been made in modernizing protocols within Chile Santiago, systemic issues regarding trust and resource inequality persist.</w:t>
      </w:r>
    </w:p>
    <w:p>
      <w:pPr>
        <w:pStyle w:val="BodyText"/>
      </w:pPr>
      <w:r>
        <w:t xml:space="preserve">Future improvements depend on a sustained commitment to reforming institutional practices. By prioritizing the well-being of the Police Officer and fostering genuine partnerships with the communities they serve, Chile Santiago can achieve a safer, more cohesive urban environment. The effectiveness of any security strategy in Chile Santiago ultimately hinges on how well it supports and integrates its Police Officers into the social fabric of the nation's capital.</w:t>
      </w:r>
    </w:p>
    <w:bookmarkEnd w:id="27"/>
    <w:bookmarkStart w:id="28" w:name="references-and-data-sources"/>
    <w:p>
      <w:pPr>
        <w:pStyle w:val="Heading2"/>
      </w:pPr>
      <w:r>
        <w:t xml:space="preserve">9. References and Data Sources</w:t>
      </w:r>
    </w:p>
    <w:p>
      <w:pPr>
        <w:pStyle w:val="FirstParagraph"/>
      </w:pPr>
      <w:r>
        <w:t xml:space="preserve">Official Annual Reports from Carabineros de Chile regarding operational statistics in Santiago Metropolitan Region.</w:t>
      </w:r>
    </w:p>
    <w:p>
      <w:pPr>
        <w:pStyle w:val="BodyText"/>
      </w:pPr>
      <w:r>
        <w:t xml:space="preserve">Sociological Studies on Urban Inequality in Chile, published by University of Chile Research Institutes.</w:t>
      </w:r>
    </w:p>
    <w:p>
      <w:pPr>
        <w:pStyle w:val="BodyText"/>
      </w:pPr>
      <w:r>
        <w:t xml:space="preserve">Citizen Security Index Reports analyzing public perception of crime and police efficacy in Chile Santiago over the last decade.</w:t>
      </w:r>
    </w:p>
    <w:p>
      <w:pPr>
        <w:pStyle w:val="BodyText"/>
      </w:pPr>
      <w:r>
        <w:t xml:space="preserve">Legal Framework Analysis: Law No. 18.423 (Organic Constitutional Law of Carabineros) and relevant judicial decrees affecting policing in Chile Santiago.</w:t>
      </w:r>
    </w:p>
    <w:p>
      <w:pPr>
        <w:pStyle w:val="BodyText"/>
      </w:pPr>
      <w:r>
        <w:t xml:space="preserve">© 2023 Urban Security Lab Report Series | Focus Area: Chile Santiago | Prepared for Institutional Review Board.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Efficacy of the Police Officer in Chile Santiago</dc:title>
  <dc:creator/>
  <dc:language>en</dc:language>
  <cp:keywords/>
  <dcterms:created xsi:type="dcterms:W3CDTF">2026-07-29T20:29:08Z</dcterms:created>
  <dcterms:modified xsi:type="dcterms:W3CDTF">2026-07-29T20:29:08Z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