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15,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Criminology and Public Safety Studies</w:t>
      </w:r>
      <w:r>
        <w:br/>
      </w:r>
      <w:r>
        <w:rPr>
          <w:bCs/>
          <w:b/>
        </w:rPr>
        <w:t xml:space="preserve">: Senior Research Analyst</w:t>
      </w:r>
      <w:r>
        <w:br/>
      </w:r>
    </w:p>
    <w:bookmarkStart w:id="30" w:name="X1e1d358fd3ab3c8afb97eefe1ce77b68a12744f"/>
    <w:p>
      <w:pPr>
        <w:pStyle w:val="Heading1"/>
      </w:pPr>
      <w:r>
        <w:t xml:space="preserve">Laboratory Report: The Modern Police Officer in China Guangzhou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iCs/>
          <w:i/>
          <w:bCs/>
          <w:b/>
        </w:rPr>
        <w:t xml:space="preserve">Lab Report</w:t>
      </w:r>
      <w:r>
        <w:t xml:space="preserve"> </w:t>
      </w:r>
      <w:r>
        <w:t xml:space="preserve">is to conduct a comprehensive sociological and operational analysis of the modern</w:t>
      </w:r>
      <w:r>
        <w:t xml:space="preserve"> </w:t>
      </w:r>
      <w:r>
        <w:rPr>
          <w:iCs/>
          <w:i/>
          <w:bCs/>
          <w:b/>
        </w:rPr>
        <w:t xml:space="preserve">Police Officer</w:t>
      </w:r>
      <w:r>
        <w:t xml:space="preserve">. This analysis is geographically and culturally anchored in the specific context of</w:t>
      </w:r>
      <w:r>
        <w:t xml:space="preserve"> </w:t>
      </w:r>
      <w:r>
        <w:rPr>
          <w:iCs/>
          <w:i/>
          <w:bCs/>
          <w:b/>
        </w:rPr>
        <w:t xml:space="preserve">China Guangzhou</w:t>
      </w:r>
      <w:r>
        <w:rPr>
          <w:bCs/>
          <w:b/>
        </w:rPr>
        <w:t xml:space="preserve">.</w:t>
      </w:r>
      <w:r>
        <w:rPr>
          <w:iCs/>
          <w:i/>
          <w:bCs/>
          <w:b/>
        </w:rPr>
        <w:t xml:space="preserve">China Guangzhou</w:t>
      </w:r>
      <w:r>
        <w:t xml:space="preserve">.</w:t>
      </w:r>
    </w:p>
    <w:bookmarkEnd w:id="20"/>
    <w:bookmarkStart w:id="21" w:name="X10ec990280a0a6288c517ffbf67ed05083c444d"/>
    <w:p>
      <w:pPr>
        <w:pStyle w:val="Heading2"/>
      </w:pPr>
      <w:r>
        <w:t xml:space="preserve">2. Contextual Framework: The Environment of China Guangzhou</w:t>
      </w:r>
    </w:p>
    <w:p>
      <w:pPr>
        <w:pStyle w:val="FirstParagraph"/>
      </w:pPr>
      <w:r>
        <w:t xml:space="preserve">To understand the function of the</w:t>
      </w:r>
      <w:r>
        <w:t xml:space="preserve"> </w:t>
      </w:r>
      <w:r>
        <w:rPr>
          <w:iCs/>
          <w:i/>
          <w:bCs/>
          <w:b/>
        </w:rPr>
        <w:t xml:space="preserve">Police Officer</w:t>
      </w:r>
      <w:r>
        <w:rPr>
          <w:bCs/>
          <w:b/>
        </w:rPr>
        <w:t xml:space="preserve">, one must first analyze the environment in which they operate.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China Guangzhou</w:t>
      </w:r>
    </w:p>
    <w:p>
      <w:pPr>
        <w:pStyle w:val="BodyText"/>
      </w:pPr>
      <w:r>
        <w:t xml:space="preserve">The urban landscape of</w:t>
      </w:r>
      <w:r>
        <w:t xml:space="preserve"> </w:t>
      </w:r>
      <w:r>
        <w:rPr>
          <w:iCs/>
          <w:i/>
          <w:bCs/>
          <w:b/>
        </w:rPr>
        <w:t xml:space="preserve">China GuangzhouPolice Officer</w:t>
      </w:r>
      <w:r>
        <w:rPr>
          <w:bCs/>
          <w:b/>
        </w:rPr>
        <w:t xml:space="preserve">, this diversity means that daily operations can range from managing traffic congestion in high-tech zones to mediating disputes in traditional tea houses. The cultural fabric of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China GuangzhouPolice Officer</w:t>
      </w:r>
    </w:p>
    <w:bookmarkEnd w:id="21"/>
    <w:bookmarkStart w:id="23" w:name="methodology-of-operational-analysis"/>
    <w:p>
      <w:pPr>
        <w:pStyle w:val="Heading2"/>
      </w:pPr>
      <w:r>
        <w:t xml:space="preserve">3. Methodology of Operational Analysis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rPr>
          <w:iCs/>
          <w:i/>
        </w:rPr>
        <w:t xml:space="preserve">Lab Report</w:t>
      </w:r>
    </w:p>
    <w:p>
      <w:pPr>
        <w:pStyle w:val="BodyText"/>
      </w:pPr>
      <w:r>
        <w:t xml:space="preserve">Police Officer. The analysis is structured around three core pillars:</w:t>
      </w:r>
    </w:p>
    <w:bookmarkStart w:id="22" w:name="Xfe4e6199efb28a3395d9d003ff7e2c860c9a336"/>
    <w:p>
      <w:pPr>
        <w:pStyle w:val="Heading3"/>
      </w:pPr>
      <w:r>
        <w:t xml:space="preserve">.1 Digital Integration: The Tech-Enabled Police Officer in China Guangzhou</w:t>
      </w:r>
    </w:p>
    <w:p>
      <w:pPr>
        <w:pStyle w:val="FirstParagraph"/>
      </w:pPr>
      <w:r>
        <w:t xml:space="preserve">A defining characteristic of the contemporary</w:t>
      </w:r>
      <w:r>
        <w:t xml:space="preserve"> </w:t>
      </w:r>
      <w:r>
        <w:rPr>
          <w:iCs/>
          <w:i/>
          <w:bCs/>
          <w:b/>
        </w:rPr>
        <w:t xml:space="preserve">Police Officer serving in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  <w:iCs/>
          <w:i/>
          <w:bCs/>
          <w:b/>
        </w:rPr>
        <w:t xml:space="preserve">China Guangzhou</w:t>
      </w:r>
    </w:p>
    <w:p>
      <w:pPr>
        <w:pStyle w:val="BodyText"/>
      </w:pPr>
      <w:r>
        <w:t xml:space="preserve">In this</w:t>
      </w:r>
      <w:r>
        <w:t xml:space="preserve"> </w:t>
      </w:r>
      <w:r>
        <w:rPr>
          <w:iCs/>
          <w:i/>
          <w:bCs/>
          <w:b/>
        </w:rPr>
        <w:t xml:space="preserve">Lab Report, we observe that the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  <w:iCs/>
          <w:i/>
          <w:bCs/>
          <w:b/>
        </w:rPr>
        <w:t xml:space="preserve">Police Officer</w:t>
      </w:r>
      <w:r>
        <w:rPr>
          <w:iCs/>
          <w:i/>
          <w:iCs/>
          <w:i/>
          <w:bCs/>
          <w:b/>
          <w:iCs/>
          <w:i/>
          <w:bCs/>
          <w:b/>
        </w:rPr>
        <w:t xml:space="preserve">Police Officer</w:t>
      </w:r>
    </w:p>
    <w:p>
      <w:pPr>
        <w:pStyle w:val="BodyText"/>
      </w:pPr>
      <w:r>
        <w:t xml:space="preserve">Furthermore, the interaction between citizens and the</w:t>
      </w:r>
      <w:r>
        <w:t xml:space="preserve"> </w:t>
      </w:r>
      <w:r>
        <w:rPr>
          <w:iCs/>
          <w:i/>
          <w:bCs/>
          <w:b/>
        </w:rPr>
        <w:t xml:space="preserve">Police Officer</w:t>
      </w:r>
      <w:r>
        <w:rPr>
          <w:iCs/>
          <w:i/>
          <w:iCs/>
          <w:i/>
          <w:bCs/>
          <w:b/>
        </w:rPr>
        <w:t xml:space="preserve">China Guangzhou. This reduces friction and increases efficiency, transforming the</w:t>
      </w:r>
      <w:r>
        <w:rPr>
          <w:iCs/>
          <w:i/>
          <w:iCs/>
          <w:i/>
          <w:bCs/>
          <w:b/>
        </w:rPr>
        <w:t xml:space="preserve"> </w:t>
      </w:r>
      <w:r>
        <w:rPr>
          <w:iCs/>
          <w:i/>
          <w:bCs/>
          <w:b/>
          <w:iCs/>
          <w:i/>
          <w:iCs/>
          <w:i/>
          <w:bCs/>
          <w:b/>
        </w:rPr>
        <w:t xml:space="preserve">Police Officer</w:t>
      </w:r>
    </w:p>
    <w:bookmarkEnd w:id="22"/>
    <w:bookmarkEnd w:id="23"/>
    <w:bookmarkStart w:id="25" w:name="section"/>
    <w:p>
      <w:pPr>
        <w:pStyle w:val="Heading2"/>
      </w:pPr>
    </w:p>
    <w:bookmarkStart w:id="24" w:name="X3be20918c969cd38dee45dbeb95980fa6baaed8"/>
    <w:p>
      <w:pPr>
        <w:pStyle w:val="Heading3"/>
      </w:pPr>
      <w:r>
        <w:t xml:space="preserve">.2 Social Governance: The Community-Oriented Police Officer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  <w:bCs/>
          <w:b/>
        </w:rPr>
        <w:t xml:space="preserve">China Guangzhou</w:t>
      </w:r>
      <w:r>
        <w:rPr>
          <w:iCs/>
          <w:i/>
          <w:iCs/>
          <w:i/>
          <w:bCs/>
          <w:b/>
        </w:rPr>
        <w:t xml:space="preserve">Police Officer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  <w:bCs/>
          <w:b/>
        </w:rPr>
        <w:t xml:space="preserve">Lab Report</w:t>
      </w:r>
      <w:r>
        <w:rPr>
          <w:iCs/>
          <w:i/>
          <w:iCs/>
          <w:i/>
          <w:bCs/>
          <w:b/>
        </w:rPr>
        <w:t xml:space="preserve">Police Officer</w:t>
      </w:r>
      <w:r>
        <w:rPr>
          <w:iCs/>
          <w:i/>
          <w:iCs/>
          <w:i/>
          <w:iCs/>
          <w:i/>
          <w:bCs/>
          <w:b/>
        </w:rPr>
        <w:t xml:space="preserve">Police Officer</w:t>
      </w:r>
    </w:p>
    <w:p>
      <w:pPr>
        <w:pStyle w:val="BodyText"/>
      </w:pPr>
      <w:r>
        <w:t xml:space="preserve">This community-centric approach is vital for maintaining stability in</w:t>
      </w:r>
      <w:r>
        <w:t xml:space="preserve"> </w:t>
      </w:r>
      <w:r>
        <w:rPr>
          <w:iCs/>
          <w:i/>
          <w:bCs/>
          <w:b/>
        </w:rPr>
        <w:t xml:space="preserve">China Guangzhou</w:t>
      </w:r>
      <w:r>
        <w:rPr>
          <w:iCs/>
          <w:i/>
          <w:iCs/>
          <w:i/>
          <w:bCs/>
          <w:b/>
        </w:rPr>
        <w:t xml:space="preserve">Police Officer</w:t>
      </w:r>
    </w:p>
    <w:bookmarkEnd w:id="24"/>
    <w:bookmarkEnd w:id="25"/>
    <w:bookmarkStart w:id="27" w:name="section-1"/>
    <w:p>
      <w:pPr>
        <w:pStyle w:val="Heading2"/>
      </w:pPr>
    </w:p>
    <w:bookmarkStart w:id="26" w:name="X662c8a41db3e232c94ee6cce7ded1d5f7b5fa7f"/>
    <w:p>
      <w:pPr>
        <w:pStyle w:val="Heading3"/>
      </w:pPr>
      <w:r>
        <w:t xml:space="preserve">.3 Crisis Response: Maintaining Order in a Megacity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iCs/>
          <w:i/>
          <w:bCs/>
          <w:b/>
        </w:rPr>
        <w:t xml:space="preserve">Police Officer</w:t>
      </w:r>
      <w:r>
        <w:rPr>
          <w:iCs/>
          <w:i/>
          <w:iCs/>
          <w:i/>
          <w:bCs/>
          <w:b/>
        </w:rPr>
        <w:t xml:space="preserve">China Guangzhou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  <w:bCs/>
          <w:b/>
        </w:rPr>
        <w:t xml:space="preserve">Lab Report</w:t>
      </w:r>
      <w:r>
        <w:rPr>
          <w:iCs/>
          <w:i/>
          <w:iCs/>
          <w:i/>
          <w:bCs/>
          <w:b/>
        </w:rPr>
        <w:t xml:space="preserve">Police Officer</w:t>
      </w:r>
      <w:r>
        <w:rPr>
          <w:iCs/>
          <w:i/>
          <w:iCs/>
          <w:i/>
          <w:iCs/>
          <w:i/>
          <w:bCs/>
          <w:b/>
        </w:rPr>
        <w:t xml:space="preserve">China Guangzhou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  <w:bCs/>
          <w:b/>
        </w:rPr>
        <w:t xml:space="preserve">Police Officer</w:t>
      </w:r>
    </w:p>
    <w:bookmarkEnd w:id="26"/>
    <w:bookmarkEnd w:id="27"/>
    <w:bookmarkStart w:id="28" w:name="Xdcbf6abbea1ba0026cfc4e16d0137e813b348fa"/>
    <w:p>
      <w:pPr>
        <w:pStyle w:val="Heading2"/>
      </w:pPr>
      <w:r>
        <w:t xml:space="preserve">4. Discussion: Challenges and Ethical Considerations</w:t>
      </w:r>
    </w:p>
    <w:p>
      <w:pPr>
        <w:pStyle w:val="FirstParagraph"/>
      </w:pPr>
      <w:r>
        <w:t xml:space="preserve">The integration of advanced technology in the duties of the</w:t>
      </w:r>
      <w:r>
        <w:t xml:space="preserve"> </w:t>
      </w:r>
      <w:r>
        <w:rPr>
          <w:iCs/>
          <w:i/>
          <w:bCs/>
          <w:b/>
        </w:rPr>
        <w:t xml:space="preserve">Police Officer</w:t>
      </w:r>
      <w:r>
        <w:rPr>
          <w:iCs/>
          <w:i/>
          <w:iCs/>
          <w:i/>
          <w:bCs/>
          <w:b/>
        </w:rPr>
        <w:t xml:space="preserve">China Guangzhou</w:t>
      </w:r>
      <w:r>
        <w:rPr>
          <w:iCs/>
          <w:i/>
          <w:iCs/>
          <w:i/>
          <w:iCs/>
          <w:i/>
          <w:bCs/>
          <w:b/>
        </w:rPr>
        <w:t xml:space="preserve">Lab Report</w:t>
      </w:r>
    </w:p>
    <w:p>
      <w:pPr>
        <w:pStyle w:val="BodyText"/>
      </w:pPr>
      <w:r>
        <w:t xml:space="preserve">Additionally, the pressure on individual</w:t>
      </w:r>
      <w:r>
        <w:t xml:space="preserve"> </w:t>
      </w:r>
      <w:r>
        <w:rPr>
          <w:iCs/>
          <w:i/>
          <w:bCs/>
          <w:b/>
        </w:rPr>
        <w:t xml:space="preserve">Police Officer</w:t>
      </w:r>
    </w:p>
    <w:bookmarkEnd w:id="28"/>
    <w:bookmarkStart w:id="29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iCs/>
          <w:i/>
          <w:bCs/>
          <w:b/>
        </w:rPr>
        <w:t xml:space="preserve">Lab Report</w:t>
      </w:r>
      <w:r>
        <w:rPr>
          <w:iCs/>
          <w:i/>
          <w:iCs/>
          <w:i/>
          <w:bCs/>
          <w:b/>
        </w:rPr>
        <w:t xml:space="preserve">Police Officer</w:t>
      </w:r>
      <w:r>
        <w:rPr>
          <w:iCs/>
          <w:i/>
          <w:iCs/>
          <w:i/>
          <w:iCs/>
          <w:i/>
          <w:bCs/>
          <w:b/>
        </w:rPr>
        <w:t xml:space="preserve">China Guangzhou</w:t>
      </w:r>
      <w:r>
        <w:rPr>
          <w:iCs/>
          <w:i/>
          <w:iCs/>
          <w:i/>
          <w:iCs/>
          <w:i/>
          <w:iCs/>
          <w:i/>
          <w:bCs/>
          <w:b/>
        </w:rPr>
        <w:t xml:space="preserve">China Guangzhou</w:t>
      </w:r>
    </w:p>
    <w:p>
      <w:pPr>
        <w:pStyle w:val="BodyText"/>
      </w:pPr>
      <w:r>
        <w:t xml:space="preserve">As the city continues to evolve as a global leader in innovation and trade, the role of the</w:t>
      </w:r>
      <w:r>
        <w:t xml:space="preserve"> </w:t>
      </w:r>
      <w:r>
        <w:rPr>
          <w:iCs/>
          <w:i/>
          <w:bCs/>
          <w:b/>
        </w:rPr>
        <w:t xml:space="preserve">Police Officer</w:t>
      </w:r>
      <w:r>
        <w:rPr>
          <w:iCs/>
          <w:i/>
          <w:iCs/>
          <w:i/>
          <w:bCs/>
          <w:b/>
        </w:rPr>
        <w:t xml:space="preserve">China Guangzhou</w:t>
      </w:r>
    </w:p>
    <w:p>
      <w:pPr>
        <w:pStyle w:val="BodyText"/>
      </w:pPr>
      <w:r>
        <w:t xml:space="preserve">The findings of this</w:t>
      </w:r>
    </w:p>
    <w:p>
      <w:pPr>
        <w:pStyle w:val="BodyText"/>
      </w:pPr>
      <w:r>
        <w:t xml:space="preserve">Lab Report</w:t>
      </w:r>
    </w:p>
    <w:p>
      <w:pPr>
        <w:pStyle w:val="BodyText"/>
      </w:pPr>
      <w:r>
        <w:t xml:space="preserve">China Guangzhou</w:t>
      </w:r>
    </w:p>
    <w:p>
      <w:pPr>
        <w:pStyle w:val="BodyText"/>
      </w:pPr>
      <w:r>
        <w:t xml:space="preserve">Police Officer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3">
    <w:nsid w:val="A992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Roman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Roman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Operational Analysis of the Police Officer in China Guangzhou</dc:title>
  <dc:creator/>
  <dc:language>en</dc:language>
  <cp:keywords/>
  <dcterms:created xsi:type="dcterms:W3CDTF">2026-07-29T20:54:40Z</dcterms:created>
  <dcterms:modified xsi:type="dcterms:W3CDTF">2026-07-29T20:54:40Z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