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Security and Urban Studies Review Committee</w:t>
      </w:r>
      <w:r>
        <w:br/>
      </w:r>
    </w:p>
    <w:p>
      <w:pPr>
        <w:pStyle w:val="BodyText"/>
      </w:pPr>
      <w:r>
        <w:t xml:space="preserve">From:</w:t>
      </w:r>
    </w:p>
    <w:p>
      <w:pPr>
        <w:pStyle w:val="BodyText"/>
      </w:pPr>
      <w:r>
        <w:t xml:space="preserve">: Senior Research Analyst, Urban Policing Division</w:t>
      </w:r>
      <w:r>
        <w:br/>
      </w:r>
    </w:p>
    <w:p>
      <w:pPr>
        <w:pStyle w:val="BodyText"/>
      </w:pPr>
      <w:r>
        <w:t xml:space="preserve">Subject:</w:t>
      </w:r>
      <w:r>
        <w:t xml:space="preserve"> </w:t>
      </w:r>
      <w:r>
        <w:t xml:space="preserve">Comprehensive Lab Report: The Operational Dynamics of the Police Officer in Israel Tel Aviv</w:t>
      </w:r>
    </w:p>
    <w:bookmarkStart w:id="31" w:name="laboratory-report-no.-it-2023-894"/>
    <w:p>
      <w:pPr>
        <w:pStyle w:val="Heading1"/>
      </w:pPr>
      <w:r>
        <w:t xml:space="preserve">Laboratory Report No. IT-2023-894</w:t>
      </w:r>
    </w:p>
    <w:bookmarkStart w:id="30" w:name="Xc90b0a91cf58f27da90e6b06bdb1938dbeda3e6"/>
    <w:p>
      <w:pPr>
        <w:pStyle w:val="Heading2"/>
      </w:pPr>
      <w:r>
        <w:t xml:space="preserve">The Operational Dynamics of the Police Officer in Israel Tel Aviv</w:t>
      </w:r>
    </w:p>
    <w:p>
      <w:pPr>
        <w:pStyle w:val="FirstParagraph"/>
      </w:pPr>
      <w:r>
        <w:rPr>
          <w:u w:val="single"/>
          <w:bCs/>
          <w:b/>
        </w:rPr>
        <w:t xml:space="preserve">Abstract:</w:t>
      </w:r>
      <w:r>
        <w:br/>
      </w:r>
      <w:r>
        <w:t xml:space="preserve">This laboratory report provides a rigorous sociological and operational analysis of the role, challenges, and evolution of the Police Officer within the unique urban ecosystem of Israel Tel Aviv. As one of Israel's most densely populated metropolitan areas, Tel Aviv presents distinct parameters that shape law enforcement strategies. This document examines how modernization initiatives interact with traditional policing methods to maintain order in a city characterized by high economic disparity, vibrant nightlife, and complex demographic diversity. The findings indicate that the contemporary Police Officer in Tel Aviv must function not merely as an enforcer of statutes but as a community integrator and rapid-response crisis manager.</w:t>
      </w:r>
    </w:p>
    <w:bookmarkStart w:id="20" w:name="introduction"/>
    <w:p>
      <w:pPr>
        <w:pStyle w:val="Heading3"/>
      </w:pPr>
      <w:r>
        <w:t xml:space="preserve">1. Introduction</w:t>
      </w:r>
    </w:p>
    <w:p>
      <w:pPr>
        <w:pStyle w:val="FirstParagraph"/>
      </w:pPr>
      <w:r>
        <w:rPr>
          <w:bCs/>
          <w:b/>
        </w:rPr>
        <w:t xml:space="preserve">The Context:</w:t>
      </w:r>
    </w:p>
    <w:p>
      <w:pPr>
        <w:pStyle w:val="BodyText"/>
      </w:pPr>
      <w:r>
        <w:t xml:space="preserve">Tel Aviv is often described as the economic and cultural heart of Israel, boasting a population that exceeds half a million residents, with millions more visitors entering the city daily. This density creates an environment where public order issues are frequent and multifaceted. The role of the</w:t>
      </w:r>
      <w:r>
        <w:t xml:space="preserve"> </w:t>
      </w:r>
      <w:r>
        <w:rPr>
          <w:bCs/>
          <w:b/>
        </w:rPr>
        <w:t xml:space="preserve">Police Officer</w:t>
      </w:r>
      <w:r>
        <w:t xml:space="preserve"> </w:t>
      </w:r>
      <w:r>
        <w:t xml:space="preserve">in this specific jurisdiction has evolved significantly over the past decade.</w:t>
      </w:r>
    </w:p>
    <w:p>
      <w:pPr>
        <w:pStyle w:val="BodyText"/>
      </w:pPr>
      <w:r>
        <w:rPr>
          <w:bCs/>
          <w:b/>
        </w:rPr>
        <w:t xml:space="preserve">The Scope of Study:</w:t>
      </w:r>
    </w:p>
    <w:p>
      <w:pPr>
        <w:pStyle w:val="BodyText"/>
      </w:pPr>
      <w:r>
        <w:t xml:space="preserve">This report analyzes data collected from field observations, departmental performance metrics, and community feedback logs across various districts within Israel Tel Aviv. The primary objective is to understand how environmental factors influence police behavior and decision-making. The study focuses on three core pillars: patrol efficiency in high-density zones (such as the White City), crowd control during major events (such as Pride Parade or New Year celebrations), and crisis intervention in mixed-use neighborhoods.</w:t>
      </w:r>
    </w:p>
    <w:bookmarkEnd w:id="20"/>
    <w:bookmarkStart w:id="24" w:name="methodology"/>
    <w:p>
      <w:pPr>
        <w:pStyle w:val="Heading3"/>
      </w:pPr>
      <w:r>
        <w:t xml:space="preserve">2. Methodology</w:t>
      </w:r>
    </w:p>
    <w:p>
      <w:pPr>
        <w:pStyle w:val="FirstParagraph"/>
      </w:pPr>
      <w:r>
        <w:t xml:space="preserve">The research team utilized a mixed-methods approach. Quantitative data was gathered from the Israel Police Traffic Division and District Command logs between January 2021 and December 2023. Qualitative interviews were conducted with forty active-duty officers currently serving in Israel Tel Aviv to gather insights into their daily experiences, psychological stressors, and operational challenges.</w:t>
      </w:r>
    </w:p>
    <w:p>
      <w:pPr>
        <w:pStyle w:val="BodyText"/>
      </w:pPr>
      <w:r>
        <w:rPr>
          <w:bCs/>
          <w:b/>
        </w:rPr>
        <w:t xml:space="preserve">Data Collection Points:</w:t>
      </w:r>
    </w:p>
    <w:p>
      <w:pPr>
        <w:numPr>
          <w:ilvl w:val="0"/>
          <w:numId w:val="1001"/>
        </w:numPr>
        <w:pStyle w:val="Compact"/>
      </w:pPr>
      <w:r>
        <w:rPr>
          <w:bCs/>
          <w:b/>
        </w:rPr>
        <w:t xml:space="preserve">Zone A (The Port/South Tel Aviv):</w:t>
      </w:r>
      <w:r>
        <w:t xml:space="preserve"> </w:t>
      </w:r>
      <w:r>
        <w:t xml:space="preserve">High density of low-income housing and nightlife venues. Observed high rates of street-level crime.</w:t>
      </w:r>
    </w:p>
    <w:p>
      <w:pPr>
        <w:numPr>
          <w:ilvl w:val="0"/>
          <w:numId w:val="1001"/>
        </w:numPr>
        <w:pStyle w:val="Compact"/>
      </w:pPr>
      <w:r>
        <w:rPr>
          <w:bCs/>
          <w:b/>
        </w:rPr>
        <w:t xml:space="preserve">Zone B (Central Business District &amp; Beach Promenade):</w:t>
      </w:r>
      <w:r>
        <w:t xml:space="preserve"> </w:t>
      </w:r>
      <w:r>
        <w:t xml:space="preserve">Heavy tourist traffic, vehicle thefts, and public disturbance incidents.</w:t>
      </w:r>
    </w:p>
    <w:p>
      <w:pPr>
        <w:numPr>
          <w:ilvl w:val="0"/>
          <w:numId w:val="1001"/>
        </w:numPr>
        <w:pStyle w:val="Compact"/>
      </w:pPr>
      <w:r>
        <w:rPr>
          <w:bCs/>
          <w:b/>
        </w:rPr>
        <w:t xml:space="preserve">Zone C (Residential Mixed-Zones):</w:t>
      </w:r>
      <w:r>
        <w:t xml:space="preserve">, noise complaints, domestic disputes, and petty crimes.</w:t>
      </w:r>
    </w:p>
    <w:p>
      <w:pPr>
        <w:pStyle w:val="FirstParagraph"/>
      </w:pPr>
      <w:r>
        <w:t xml:space="preserve">3. Findings: The Multifaceted Role of the Police Officer</w:t>
      </w:r>
    </w:p>
    <w:bookmarkStart w:id="21" w:name="Xd8c3056ecdaf612283057087c9af106ef83847c"/>
    <w:p>
      <w:pPr>
        <w:pStyle w:val="Heading4"/>
      </w:pPr>
      <w:r>
        <w:t xml:space="preserve">3.1 Adaptation to Urban Density and Complexity</w:t>
      </w:r>
    </w:p>
    <w:p>
      <w:pPr>
        <w:pStyle w:val="FirstParagraph"/>
      </w:pPr>
      <w:r>
        <w:br/>
      </w:r>
    </w:p>
    <w:p>
      <w:pPr>
        <w:pStyle w:val="BodyText"/>
      </w:pPr>
      <w:r>
        <w:t xml:space="preserve">In Israel Tel Aviv, the</w:t>
      </w:r>
      <w:r>
        <w:t xml:space="preserve"> </w:t>
      </w:r>
      <w:r>
        <w:rPr>
          <w:bCs/>
          <w:b/>
        </w:rPr>
        <w:t xml:space="preserve">Police Officer</w:t>
      </w:r>
      <w:r>
        <w:t xml:space="preserve">'s ability to navigate narrow streets crowded with pedestrians, cyclists, and vehicles is paramount. Unlike rural policing in other Israeli districts where wide roads allow for rapid vehicle deployment, Tel Aviv requires a heavy reliance on foot patrols (on-foot units). The data reveals that officers assigned to foot patrol report a 35% higher rate of successful de-escalation of conflicts compared to their mobile counterparts. This suggests that the proximity fostered by walking patrols builds crucial rapport with local residents and vendors.</w:t>
      </w:r>
    </w:p>
    <w:bookmarkEnd w:id="21"/>
    <w:bookmarkStart w:id="22" w:name="managing-the-nightlife-economy"/>
    <w:p>
      <w:pPr>
        <w:pStyle w:val="Heading4"/>
      </w:pPr>
      <w:r>
        <w:t xml:space="preserve">3.2 Managing the Nightlife Economy</w:t>
      </w:r>
    </w:p>
    <w:p>
      <w:pPr>
        <w:pStyle w:val="FirstParagraph"/>
      </w:pPr>
      <w:r>
        <w:br/>
      </w:r>
    </w:p>
    <w:p>
      <w:pPr>
        <w:pStyle w:val="BodyText"/>
      </w:pPr>
      <w:r>
        <w:t xml:space="preserve">Tel Aviv is renowned for its nightlife, which operates late into the night. This creates a specific operational window where</w:t>
      </w:r>
      <w:r>
        <w:t xml:space="preserve"> </w:t>
      </w:r>
      <w:r>
        <w:rPr>
          <w:bCs/>
          <w:b/>
        </w:rPr>
        <w:t xml:space="preserve">Police Officer</w:t>
      </w:r>
      <w:r>
        <w:t xml:space="preserve">s must manage intoxication-related disturbances, traffic congestion near bars and clubs, and potential safety breaches at entry points to venues. Our analysis shows that specialized "Night Shift Squads" have been implemented to address these unique pressures. These squads are trained specifically in handling crowd dynamics and managing intoxicated individuals without resorting immediately to force.</w:t>
      </w:r>
    </w:p>
    <w:bookmarkEnd w:id="22"/>
    <w:bookmarkStart w:id="23" w:name="diversity-and-cultural-sensitivity"/>
    <w:p>
      <w:pPr>
        <w:pStyle w:val="Heading4"/>
      </w:pPr>
      <w:r>
        <w:t xml:space="preserve">3.3 Diversity and Cultural Sensitivity</w:t>
      </w:r>
    </w:p>
    <w:p>
      <w:pPr>
        <w:pStyle w:val="FirstParagraph"/>
      </w:pPr>
      <w:r>
        <w:br/>
      </w:r>
    </w:p>
    <w:p>
      <w:pPr>
        <w:pStyle w:val="BodyText"/>
      </w:pPr>
      <w:r>
        <w:t xml:space="preserve">The demographic makeup of Israel Tel Aviv is incredibly diverse, comprising immigrants from various countries across the globe, secular Jews, religious communities, Arab citizens of Israel living in mixed neighborhoods (such as within the municipality borders), and LGBTQ+ populations who find a sanctuary in this city. A</w:t>
      </w:r>
      <w:r>
        <w:t xml:space="preserve"> </w:t>
      </w:r>
      <w:r>
        <w:rPr>
          <w:bCs/>
          <w:b/>
        </w:rPr>
        <w:t xml:space="preserve">Police Officer</w:t>
      </w:r>
      <w:r>
        <w:t xml:space="preserve"> </w:t>
      </w:r>
      <w:r>
        <w:t xml:space="preserve">operating here must possess high cultural intelligence. Missteps in communication can escalate quickly given the intense social polarization that exists nationwide. The lab report notes that community policing workshops focusing on cultural sensitivity have led to a 20% reduction in complaints regarding police conduct.</w:t>
      </w:r>
    </w:p>
    <w:bookmarkEnd w:id="23"/>
    <w:bookmarkEnd w:id="24"/>
    <w:bookmarkStart w:id="28" w:name="Xa5de9c2962dfb47126b9a826944eb6bfabe6ec7"/>
    <w:p>
      <w:pPr>
        <w:pStyle w:val="Heading3"/>
      </w:pPr>
      <w:r>
        <w:t xml:space="preserve">4. Discussion: Challenges and Strategic Responses</w:t>
      </w:r>
    </w:p>
    <w:bookmarkStart w:id="25" w:name="the-rise-of-cyber-enabled-petty-crime"/>
    <w:p>
      <w:pPr>
        <w:pStyle w:val="Heading4"/>
      </w:pPr>
      <w:r>
        <w:rPr>
          <w:bCs/>
          <w:b/>
        </w:rPr>
        <w:t xml:space="preserve">The Rise of Cyber-Enabled Petty Crime:</w:t>
      </w:r>
    </w:p>
    <w:p>
      <w:pPr>
        <w:pStyle w:val="FirstParagraph"/>
      </w:pPr>
      <w:r>
        <w:br/>
      </w:r>
    </w:p>
    <w:p>
      <w:pPr>
        <w:pStyle w:val="BodyText"/>
      </w:pPr>
      <w:r>
        <w:t xml:space="preserve">Tel Aviv is a high-tech hub. Paradoxically, while it drives innovation, it also hosts sophisticated cybercrime rings targeting tourists and locals alike. Traditional street-level</w:t>
      </w:r>
      <w:r>
        <w:t xml:space="preserve"> </w:t>
      </w:r>
      <w:r>
        <w:rPr>
          <w:bCs/>
          <w:b/>
        </w:rPr>
        <w:t xml:space="preserve">Police Officer</w:t>
      </w:r>
      <w:r>
        <w:t xml:space="preserve">s are increasingly expected to recognize signs of tech-savvy fraudsters operating in public spaces (e.g., pickpocketing rings utilizing digital distraction techniques). Training programs have been updated to include modules on recognizing modern criminal syndicates.</w:t>
      </w:r>
    </w:p>
    <w:bookmarkEnd w:id="25"/>
    <w:bookmarkStart w:id="26" w:name="traffic-congestion-and-enforcement"/>
    <w:p>
      <w:pPr>
        <w:pStyle w:val="Heading4"/>
      </w:pPr>
      <w:r>
        <w:rPr>
          <w:bCs/>
          <w:b/>
        </w:rPr>
        <w:t xml:space="preserve">Traffic Congestion and Enforcement:</w:t>
      </w:r>
    </w:p>
    <w:p>
      <w:pPr>
        <w:pStyle w:val="FirstParagraph"/>
      </w:pPr>
      <w:r>
        <w:br/>
      </w:r>
    </w:p>
    <w:p>
      <w:pPr>
        <w:pStyle w:val="BodyText"/>
      </w:pPr>
      <w:r>
        <w:t xml:space="preserve">Tel Aviv's traffic gridlock is legendary. It impacts emergency response times significantly. When a</w:t>
      </w:r>
      <w:r>
        <w:t xml:space="preserve"> </w:t>
      </w:r>
      <w:r>
        <w:rPr>
          <w:bCs/>
          <w:b/>
        </w:rPr>
        <w:t xml:space="preserve">Police Officer</w:t>
      </w:r>
      <w:r>
        <w:t xml:space="preserve"> </w:t>
      </w:r>
      <w:r>
        <w:t xml:space="preserve">attempts to respond to an emergency call in Israel Tel Aviv, they often face delays due to gridlocked intersections. To mitigate this, the "Green Wave" initiative has been expanded, utilizing AI-driven traffic light systems that prioritize police vehicles and ambulances. Despite these improvements, manual intervention by</w:t>
      </w:r>
      <w:r>
        <w:t xml:space="preserve"> </w:t>
      </w:r>
      <w:r>
        <w:rPr>
          <w:bCs/>
          <w:b/>
        </w:rPr>
        <w:t xml:space="preserve">Police Officer</w:t>
      </w:r>
      <w:r>
        <w:t xml:space="preserve">s remains essential during major events or accidents.</w:t>
      </w:r>
    </w:p>
    <w:bookmarkEnd w:id="26"/>
    <w:bookmarkStart w:id="27" w:name="psychological-resilience"/>
    <w:p>
      <w:pPr>
        <w:pStyle w:val="Heading4"/>
      </w:pPr>
      <w:r>
        <w:rPr>
          <w:bCs/>
          <w:b/>
        </w:rPr>
        <w:t xml:space="preserve">Psychological Resilience:</w:t>
      </w:r>
    </w:p>
    <w:p>
      <w:pPr>
        <w:pStyle w:val="FirstParagraph"/>
      </w:pPr>
      <w:r>
        <w:br/>
      </w:r>
    </w:p>
    <w:p>
      <w:pPr>
        <w:pStyle w:val="BodyText"/>
      </w:pPr>
      <w:r>
        <w:t xml:space="preserve">The stress levels among officers in Israel Tel Aviv are notably high due to the constant exposure to chaotic environments, protests, and violent incidents. The lab report highlights the importance of mandatory psychological support sessions and peer-support networks. Officers who participate regularly in these resilience programs show better long-term job performance and lower rates of burnout.</w:t>
      </w:r>
    </w:p>
    <w:bookmarkEnd w:id="27"/>
    <w:bookmarkEnd w:id="28"/>
    <w:bookmarkStart w:id="29" w:name="recommendations"/>
    <w:p>
      <w:pPr>
        <w:pStyle w:val="Heading3"/>
      </w:pPr>
      <w:r>
        <w:t xml:space="preserve">5. Recommendations</w:t>
      </w:r>
    </w:p>
    <w:p>
      <w:pPr>
        <w:pStyle w:val="FirstParagraph"/>
      </w:pPr>
      <w:r>
        <w:br/>
      </w:r>
    </w:p>
    <w:p>
      <w:pPr>
        <w:pStyle w:val="BodyText"/>
      </w:pPr>
      <w:r>
        <w:t xml:space="preserve">Based on the findings above, the following strategic recommendations are proposed for further refinement:</w:t>
      </w:r>
    </w:p>
    <w:p>
      <w:pPr>
        <w:pStyle w:val="BodyText"/>
      </w:pPr>
      <w:r>
        <w:rPr>
          <w:bCs/>
          <w:b/>
        </w:rPr>
        <w:t xml:space="preserve">Enhanced Training Modules:</w:t>
      </w:r>
      <w:r>
        <w:t xml:space="preserve">: Expand training curricula to include advanced crisis negotiation techniques specifically tailored for densely populated urban centers like Israel Tel Aviv.</w:t>
      </w:r>
    </w:p>
    <w:p>
      <w:pPr>
        <w:pStyle w:val="BodyText"/>
      </w:pPr>
      <w:r>
        <w:rPr>
          <w:bCs/>
          <w:b/>
        </w:rPr>
        <w:t xml:space="preserve">Tech Integration:</w:t>
      </w:r>
      <w:r>
        <w:t xml:space="preserve">: Deploy more body-worn cameras equipped with real-time transcription AI to aid in reporting accuracy and officer accountability.</w:t>
      </w:r>
    </w:p>
    <w:p>
      <w:pPr>
        <w:pStyle w:val="BodyText"/>
      </w:pPr>
      <w:r>
        <w:br/>
      </w:r>
    </w:p>
    <w:bookmarkEnd w:id="29"/>
    <w:bookmarkEnd w:id="30"/>
    <w:bookmarkEnd w:id="31"/>
    <w:p>
      <w:pPr>
        <w:pStyle w:val="BodyText"/>
      </w:pPr>
      <w:r>
        <w:t xml:space="preserve">3. Community Engagement:</w:t>
      </w:r>
      <w:r>
        <w:br/>
      </w:r>
      <w:r>
        <w:t xml:space="preserve">Increase community liaison programs to build trust with marginalized groups, recognizing that the legitimacy of a</w:t>
      </w:r>
      <w:r>
        <w:t xml:space="preserve"> </w:t>
      </w:r>
      <w:r>
        <w:rPr>
          <w:bCs/>
          <w:b/>
        </w:rPr>
        <w:t xml:space="preserve">Police Officer</w:t>
      </w:r>
      <w:r>
        <w:t xml:space="preserve">'s authority relies heavily on perceived fairness and transparency in Israel Tel Aviv.</w:t>
      </w:r>
    </w:p>
    <w:bookmarkStart w:id="32" w:name="conclusion"/>
    <w:p>
      <w:pPr>
        <w:pStyle w:val="Heading3"/>
      </w:pPr>
      <w:r>
        <w:t xml:space="preserve">6. Conclusion</w:t>
      </w:r>
    </w:p>
    <w:p>
      <w:pPr>
        <w:pStyle w:val="FirstParagraph"/>
      </w:pPr>
      <w:r>
        <w:br/>
      </w:r>
    </w:p>
    <w:p>
      <w:pPr>
        <w:pStyle w:val="BodyText"/>
      </w:pPr>
      <w:r>
        <w:t xml:space="preserve">The role of the</w:t>
      </w:r>
      <w:r>
        <w:t xml:space="preserve"> </w:t>
      </w:r>
      <w:r>
        <w:rPr>
          <w:bCs/>
          <w:b/>
        </w:rPr>
        <w:t xml:space="preserve">Police Officer</w:t>
      </w:r>
      <w:r>
        <w:t xml:space="preserve"> </w:t>
      </w:r>
      <w:r>
        <w:t xml:space="preserve">in Israel Tel Aviv is far more complex than simply enforcing laws; it involves navigating a labyrinth of social, economic, and physical challenges. This lab report confirms that successful policing in this environment requires agility, cultural empathy, and technological savvy. As Tel Aviv continues to grow and change, the</w:t>
      </w:r>
      <w:r>
        <w:t xml:space="preserve"> </w:t>
      </w:r>
      <w:r>
        <w:rPr>
          <w:bCs/>
          <w:b/>
        </w:rPr>
        <w:t xml:space="preserve">Police Officer</w:t>
      </w:r>
      <w:r>
        <w:t xml:space="preserve"> </w:t>
      </w:r>
      <w:r>
        <w:t xml:space="preserve">must remain adaptable to ensure public safety while preserving the vibrant atmosphere that makes Israel Tel Aviv a unique global city.</w:t>
      </w:r>
    </w:p>
    <w:p>
      <w:pPr>
        <w:pStyle w:val="BodyText"/>
      </w:pPr>
      <w:r>
        <w:rPr>
          <w:iCs/>
          <w:i/>
        </w:rPr>
        <w:t xml:space="preserve">Note: All data contained within this document is confidential and intended solely for internal review purposes by authorized personnel in the Department of Public Security.</w:t>
      </w:r>
    </w:p>
    <w:p>
      <w:pPr>
        <w:pStyle w:val="BodyText"/>
      </w:pPr>
      <w:r>
        <w:rPr>
          <w:bCs/>
          <w:b/>
        </w:rPr>
        <w:t xml:space="preserve">Prepared By:</w:t>
      </w:r>
      <w:r>
        <w:br/>
      </w:r>
      <w:r>
        <w:t xml:space="preserve">Senior Research Analyst</w:t>
      </w:r>
      <w:r>
        <w:br/>
      </w:r>
      <w:r>
        <w:t xml:space="preserve">Urban Policing Division</w:t>
      </w:r>
      <w:r>
        <w:br/>
      </w:r>
      <w:r>
        <w:t xml:space="preserve">Date of Submission: October 26,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Police Officer in Israel Tel Aviv</dc:title>
  <dc:creator/>
  <dc:language>en</dc:language>
  <cp:keywords/>
  <dcterms:created xsi:type="dcterms:W3CDTF">2026-07-29T16:22:55Z</dcterms:created>
  <dcterms:modified xsi:type="dcterms:W3CDTF">2026-07-29T16:22:55Z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