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Police</w:t>
      </w:r>
      <w:r>
        <w:t xml:space="preserve"> </w:t>
      </w:r>
      <w:r>
        <w:t xml:space="preserve">Officer</w:t>
      </w:r>
      <w:r>
        <w:t xml:space="preserve"> </w:t>
      </w:r>
      <w:r>
        <w:t xml:space="preserve">Analysis</w:t>
      </w:r>
      <w:r>
        <w:t xml:space="preserve"> </w:t>
      </w:r>
      <w:r>
        <w:t xml:space="preserve">in</w:t>
      </w:r>
      <w:r>
        <w:t xml:space="preserve"> </w:t>
      </w:r>
      <w:r>
        <w:t xml:space="preserve">Almaty,</w:t>
      </w:r>
      <w:r>
        <w:t xml:space="preserve"> </w:t>
      </w:r>
      <w:r>
        <w:t xml:space="preserve">Kazakhstan</w:t>
      </w:r>
    </w:p>
    <w:p>
      <w:pPr>
        <w:pStyle w:val="FirstParagraph"/>
      </w:pPr>
      <w:r>
        <w:t xml:space="preserve">```html</w:t>
      </w:r>
    </w:p>
    <w:bookmarkStart w:id="33" w:name="laboratory-report"/>
    <w:p>
      <w:pPr>
        <w:pStyle w:val="Heading1"/>
      </w:pPr>
      <w:r>
        <w:t xml:space="preserve">Laboratory Report</w:t>
      </w:r>
    </w:p>
    <w:p>
      <w:pPr>
        <w:pStyle w:val="FirstParagraph"/>
      </w:pPr>
      <w:r>
        <w:t xml:space="preserve">Analytical Assessment of the Modern Police OfficerProfile in Almaty, Kazakhstan</w:t>
      </w:r>
    </w:p>
    <w:p>
      <w:pPr>
        <w:pStyle w:val="BodyText"/>
      </w:pPr>
      <w:r>
        <w:t xml:space="preserve">Date: October 26, 2023</w:t>
      </w:r>
      <w:r>
        <w:br/>
      </w:r>
      <w:r>
        <w:t xml:space="preserve">Location: Almaty, Republic of Kazakhstan</w:t>
      </w:r>
      <w:r>
        <w:br/>
      </w:r>
      <w:r>
        <w:t xml:space="preserve">Subject: Operational Efficiency and Sociological Impact of Law Enforcement Personnel</w:t>
      </w:r>
    </w:p>
    <w:bookmarkStart w:id="20" w:name="introduction-and-objective"/>
    <w:p>
      <w:pPr>
        <w:pStyle w:val="Heading2"/>
      </w:pPr>
      <w:r>
        <w:t xml:space="preserve">1. Introduction and Objective</w:t>
      </w:r>
    </w:p>
    <w:p>
      <w:pPr>
        <w:pStyle w:val="FirstParagraph"/>
      </w:pPr>
      <w:r>
        <w:t xml:space="preserve">This laboratory report serves as a comprehensive analytical study regarding the role, operational challenges, and societal integration of the</w:t>
      </w:r>
      <w:r>
        <w:t xml:space="preserve"> </w:t>
      </w:r>
      <w:r>
        <w:rPr>
          <w:bCs/>
          <w:b/>
        </w:rPr>
        <w:t xml:space="preserve">Police Officer</w:t>
      </w:r>
      <w:r>
        <w:t xml:space="preserve"> </w:t>
      </w:r>
      <w:r>
        <w:t xml:space="preserve">within the urban infrastructure of</w:t>
      </w:r>
      <w:r>
        <w:t xml:space="preserve"> </w:t>
      </w:r>
      <w:r>
        <w:rPr>
          <w:bCs/>
          <w:b/>
        </w:rPr>
        <w:t xml:space="preserve">Kazakhstan Almaty</w:t>
      </w:r>
      <w:r>
        <w:t xml:space="preserve"> </w:t>
      </w:r>
      <w:r>
        <w:t xml:space="preserve">. AsAlmaty remains the financial capital and one of themost densely populated cities in Central Asia , it presents a unique microcosm for studying law enforcement dynamics. The primary objectiveof this report is to deconstruct the multifaceted nature of police duties in this specific geographic region, examining how historical legacies intersect with modern democratic policing standards.</w:t>
      </w:r>
    </w:p>
    <w:p>
      <w:pPr>
        <w:pStyle w:val="BodyText"/>
      </w:pPr>
      <w:r>
        <w:t xml:space="preserve">The significance of focusing on</w:t>
      </w:r>
      <w:r>
        <w:t xml:space="preserve"> </w:t>
      </w:r>
      <w:r>
        <w:rPr>
          <w:bCs/>
          <w:b/>
        </w:rPr>
        <w:t xml:space="preserve">Kazakhstan Almaty</w:t>
      </w:r>
      <w:r>
        <w:t xml:space="preserve"> </w:t>
      </w:r>
      <w:r>
        <w:t xml:space="preserve">cannot be overstated . As a hub for international trade, tourism , and cultural exchange , the city demands a police force that is not only rigorous in criminal apprehension but also highly skilled in community engagement. This report aims to provide a detailed overview of the training protocols, technological integration, and public interaction strategies employed by</w:t>
      </w:r>
      <w:r>
        <w:t xml:space="preserve"> </w:t>
      </w:r>
      <w:r>
        <w:rPr>
          <w:bCs/>
          <w:b/>
        </w:rPr>
        <w:t xml:space="preserve">Police Officer</w:t>
      </w:r>
      <w:r>
        <w:t xml:space="preserve"> </w:t>
      </w:r>
      <w:r>
        <w:t xml:space="preserve">units currently deployed across the districts of Almaty .</w:t>
      </w:r>
    </w:p>
    <w:bookmarkEnd w:id="20"/>
    <w:bookmarkStart w:id="21" w:name="methodology-and-scope"/>
    <w:p>
      <w:pPr>
        <w:pStyle w:val="Heading2"/>
      </w:pPr>
      <w:r>
        <w:t xml:space="preserve">2. Methodology and Scope</w:t>
      </w:r>
    </w:p>
    <w:p>
      <w:pPr>
        <w:pStyle w:val="FirstParagraph"/>
      </w:pPr>
      <w:r>
        <w:t xml:space="preserve">To ensure accuracy in this assessment , data was gathered through a synthesis of official reports from the Ministryof Internal Affairs (MIA) of Kazakhstan , academic studies on Central Asian law enforcement, and observational case studies conducted within the city limits . The scope includes an analysis of both uniformed patrol units and specialized investigative divisions operating in</w:t>
      </w:r>
      <w:r>
        <w:t xml:space="preserve"> </w:t>
      </w:r>
      <w:r>
        <w:rPr>
          <w:bCs/>
          <w:b/>
        </w:rPr>
        <w:t xml:space="preserve">Kazakhstan Almaty</w:t>
      </w:r>
      <w:r>
        <w:t xml:space="preserve"> </w:t>
      </w:r>
      <w:r>
        <w:t xml:space="preserve">. Key variables analyzed include response times , community trust metrics , technological adoption rates such as facial recognition software usage, and the physical conditioning standards required for a</w:t>
      </w:r>
    </w:p>
    <w:p>
      <w:pPr>
        <w:pStyle w:val="BodyText"/>
      </w:pPr>
      <w:r>
        <w:t xml:space="preserve">Police Officer</w:t>
      </w:r>
    </w:p>
    <w:p>
      <w:pPr>
        <w:pStyle w:val="BodyText"/>
      </w:pPr>
      <w:r>
        <w:t xml:space="preserve">The study adopts a mixed-methods approach, combining quantitative data regarding crime statistics with qualitative assessments of officer behavior during public events in Almaty’s central districts , such as the Panfilov Park area and the city center business district . This dual approach allows for a holistic view of how</w:t>
      </w:r>
      <w:r>
        <w:t xml:space="preserve"> </w:t>
      </w:r>
      <w:r>
        <w:rPr>
          <w:bCs/>
          <w:b/>
        </w:rPr>
        <w:t xml:space="preserve">Police Officer</w:t>
      </w:r>
      <w:r>
        <w:t xml:space="preserve"> </w:t>
      </w:r>
      <w:r>
        <w:t xml:space="preserve">presence influences urban safety.</w:t>
      </w:r>
    </w:p>
    <w:bookmarkEnd w:id="21"/>
    <w:bookmarkStart w:id="24" w:name="Xffa8cd512f8f42ad5d7ce60349a7634441db20c"/>
    <w:p>
      <w:pPr>
        <w:pStyle w:val="Heading2"/>
      </w:pPr>
      <w:r>
        <w:t xml:space="preserve">3. Operational Profile of the Police Officer in Almaty</w:t>
      </w:r>
    </w:p>
    <w:bookmarkStart w:id="22" w:name="structural-integration-and-jurisdiction"/>
    <w:p>
      <w:pPr>
        <w:pStyle w:val="Heading3"/>
      </w:pPr>
      <w:r>
        <w:t xml:space="preserve">3.1 Structural Integration and Jurisdiction</w:t>
      </w:r>
    </w:p>
    <w:p>
      <w:pPr>
        <w:pStyle w:val="FirstParagraph"/>
      </w:pPr>
      <w:r>
        <w:t xml:space="preserve">In</w:t>
      </w:r>
      <w:r>
        <w:t xml:space="preserve"> </w:t>
      </w:r>
      <w:r>
        <w:rPr>
          <w:bCs/>
          <w:b/>
        </w:rPr>
        <w:t xml:space="preserve">Kazakhstan Almaty</w:t>
      </w:r>
      <w:r>
        <w:t xml:space="preserve"> </w:t>
      </w:r>
      <w:r>
        <w:t xml:space="preserve">, the police structure has undergone significant reforms in recent years to align with international best practices . The modern</w:t>
      </w:r>
      <w:r>
        <w:t xml:space="preserve"> </w:t>
      </w:r>
      <w:r>
        <w:rPr>
          <w:bCs/>
          <w:b/>
        </w:rPr>
        <w:t xml:space="preserve">Police Officer</w:t>
      </w:r>
      <w:r>
        <w:t xml:space="preserve"> </w:t>
      </w:r>
      <w:r>
        <w:t xml:space="preserve">operates under a decentralized command structure that allows for greater autonomy in local precincts while maintaining strict oversight from the national ministry. This shift is designed to increase accountability and responsiveness to local community needs.</w:t>
      </w:r>
    </w:p>
    <w:p>
      <w:pPr>
        <w:pStyle w:val="BodyText"/>
      </w:pPr>
      <w:r>
        <w:t xml:space="preserve">The jurisdiction of these officers covers a wide array of responsibilities , ranging from traffic control on major thoroughfares like Abay Avenue to complex cybercrime investigations. The diverse terrain and climate of Almaty, which includes mountainous outskirts and dense urban centers, require</w:t>
      </w:r>
      <w:r>
        <w:t xml:space="preserve"> </w:t>
      </w:r>
      <w:r>
        <w:rPr>
          <w:bCs/>
          <w:b/>
        </w:rPr>
        <w:t xml:space="preserve">Police Officer</w:t>
      </w:r>
      <w:r>
        <w:t xml:space="preserve"> </w:t>
      </w:r>
      <w:r>
        <w:t xml:space="preserve">personnel to be adaptable and physically resilient. Training programs now emphasize not just tactical proficiency but also environmental awareness, ensuring officers can operate effectively in varying altitudes and weather conditions prevalent in the region.</w:t>
      </w:r>
    </w:p>
    <w:bookmarkEnd w:id="22"/>
    <w:bookmarkStart w:id="23" w:name="technological-advancements"/>
    <w:p>
      <w:pPr>
        <w:pStyle w:val="Heading3"/>
      </w:pPr>
      <w:r>
        <w:t xml:space="preserve">3.2 Technological Advancements</w:t>
      </w:r>
    </w:p>
    <w:p>
      <w:pPr>
        <w:pStyle w:val="FirstParagraph"/>
      </w:pPr>
      <w:r>
        <w:t xml:space="preserve">A critical aspect of this report is the examination of technology integration.</w:t>
      </w:r>
      <w:r>
        <w:t xml:space="preserve"> </w:t>
      </w:r>
      <w:r>
        <w:rPr>
          <w:bCs/>
          <w:b/>
        </w:rPr>
        <w:t xml:space="preserve">Kazakhstan Almaty</w:t>
      </w:r>
      <w:r>
        <w:t xml:space="preserve"> </w:t>
      </w:r>
      <w:r>
        <w:t xml:space="preserve">has emerged as a leader in digital governance within Central Asia , often referred to as a "Smart City" initiative . Consequently, the</w:t>
      </w:r>
      <w:r>
        <w:t xml:space="preserve"> </w:t>
      </w:r>
      <w:r>
        <w:rPr>
          <w:bCs/>
          <w:b/>
        </w:rPr>
        <w:t xml:space="preserve">Police Officer</w:t>
      </w:r>
    </w:p>
    <w:p>
      <w:pPr>
        <w:pStyle w:val="BodyText"/>
      </w:pPr>
      <w:r>
        <w:t xml:space="preserve">The use of artificial intelligence in predicting crime hotspots has been particularly prevalent in the busiest commercial zones of</w:t>
      </w:r>
    </w:p>
    <w:p>
      <w:pPr>
        <w:pStyle w:val="BodyText"/>
      </w:pPr>
      <w:r>
        <w:t xml:space="preserve">Kazakhstan Almaty. This data-driven approach allows</w:t>
      </w:r>
    </w:p>
    <w:p>
      <w:pPr>
        <w:pStyle w:val="BodyText"/>
      </w:pPr>
      <w:r>
        <w:t xml:space="preserve">Police Officer</w:t>
      </w:r>
    </w:p>
    <w:bookmarkEnd w:id="23"/>
    <w:bookmarkEnd w:id="24"/>
    <w:bookmarkStart w:id="27" w:name="Xfa355a1d76f3de4731f0b2105ffef360af0f4ee"/>
    <w:p>
      <w:pPr>
        <w:pStyle w:val="Heading2"/>
      </w:pPr>
      <w:r>
        <w:t xml:space="preserve">4. Community Relations and Sociological Impact</w:t>
      </w:r>
    </w:p>
    <w:bookmarkStart w:id="25" w:name="building-trust-in-a-multi-ethnic-society"/>
    <w:p>
      <w:pPr>
        <w:pStyle w:val="Heading3"/>
      </w:pPr>
      <w:r>
        <w:t xml:space="preserve">4.1 Building Trust in a Multi-Ethnic Society</w:t>
      </w:r>
    </w:p>
    <w:p>
      <w:pPr>
        <w:pStyle w:val="FirstParagraph"/>
      </w:pPr>
      <w:r>
        <w:t xml:space="preserve">Almaty is a vibrant , multi-ethnic city with residents of various cultural backgrounds . For the</w:t>
      </w:r>
      <w:r>
        <w:t xml:space="preserve"> </w:t>
      </w:r>
      <w:r>
        <w:rPr>
          <w:bCs/>
          <w:b/>
        </w:rPr>
        <w:t xml:space="preserve">Police Officer Kazakhstan Almaty</w:t>
      </w:r>
    </w:p>
    <w:p>
      <w:pPr>
        <w:pStyle w:val="BodyText"/>
      </w:pPr>
      <w:r>
        <w:t xml:space="preserve">The relationship between the public and law enforcement has improved significantly due to community policing programs . These programs encourage</w:t>
      </w:r>
      <w:r>
        <w:t xml:space="preserve"> </w:t>
      </w:r>
      <w:r>
        <w:rPr>
          <w:bCs/>
          <w:b/>
        </w:rPr>
        <w:t xml:space="preserve">Police Officer</w:t>
      </w:r>
    </w:p>
    <w:bookmarkEnd w:id="25"/>
    <w:bookmarkStart w:id="26" w:name="challenges-in-public-perception"/>
    <w:p>
      <w:pPr>
        <w:pStyle w:val="Heading3"/>
      </w:pPr>
      <w:r>
        <w:t xml:space="preserve">4.2 Challenges in Public Perception</w:t>
      </w:r>
    </w:p>
    <w:p>
      <w:pPr>
        <w:pStyle w:val="FirstParagraph"/>
      </w:pPr>
      <w:r>
        <w:t xml:space="preserve">Despite progress challenges remain . Historical perceptions of authoritarian policing still linger among some segments of the population</w:t>
      </w:r>
    </w:p>
    <w:p>
      <w:pPr>
        <w:pStyle w:val="BodyText"/>
      </w:pPr>
      <w:r>
        <w:t xml:space="preserve">Kazakhstan Almaty. The transition from a Soviet-era legacy to a modern democratic police force is an ongoing process. Misunderstandings can arise during large public gatherings, where the presence of heavily equipped</w:t>
      </w:r>
    </w:p>
    <w:p>
      <w:pPr>
        <w:pStyle w:val="BodyText"/>
      </w:pPr>
      <w:r>
        <w:t xml:space="preserve">Police Officer</w:t>
      </w:r>
    </w:p>
    <w:bookmarkEnd w:id="26"/>
    <w:bookmarkEnd w:id="27"/>
    <w:bookmarkStart w:id="30" w:name="health-and-psychological-resilience"/>
    <w:p>
      <w:pPr>
        <w:pStyle w:val="Heading2"/>
      </w:pPr>
      <w:r>
        <w:t xml:space="preserve">5. Health and Psychological Resilience</w:t>
      </w:r>
    </w:p>
    <w:bookmarkStart w:id="28" w:name="physical-demands"/>
    <w:p>
      <w:pPr>
        <w:pStyle w:val="Heading3"/>
      </w:pPr>
      <w:r>
        <w:t xml:space="preserve">5.1 Physical Demands</w:t>
      </w:r>
    </w:p>
    <w:p>
      <w:pPr>
        <w:pStyle w:val="FirstParagraph"/>
      </w:pPr>
      <w:r>
        <w:t xml:space="preserve">The physical demands placed on a</w:t>
      </w:r>
      <w:r>
        <w:t xml:space="preserve"> </w:t>
      </w:r>
      <w:r>
        <w:rPr>
          <w:bCs/>
          <w:b/>
        </w:rPr>
        <w:t xml:space="preserve">Police Officer Police Officer</w:t>
      </w:r>
    </w:p>
    <w:bookmarkEnd w:id="28"/>
    <w:bookmarkStart w:id="29" w:name="psychological-support"/>
    <w:p>
      <w:pPr>
        <w:pStyle w:val="Heading3"/>
      </w:pPr>
      <w:r>
        <w:t xml:space="preserve">5.2 Psychological Support</w:t>
      </w:r>
    </w:p>
    <w:p>
      <w:pPr>
        <w:pStyle w:val="FirstParagraph"/>
      </w:pPr>
      <w:r>
        <w:t xml:space="preserve">Mental health is increasingly recognized as a critical component of police readiness. The stressors associated with law enforcement in a busy metropolis like</w:t>
      </w:r>
    </w:p>
    <w:p>
      <w:pPr>
        <w:pStyle w:val="BodyText"/>
      </w:pPr>
      <w:r>
        <w:t xml:space="preserve">Kazakhstan Almaty Police Officer</w:t>
      </w:r>
    </w:p>
    <w:bookmarkEnd w:id="29"/>
    <w:bookmarkEnd w:id="30"/>
    <w:bookmarkStart w:id="31" w:name="X772059a2b1afccf8408a24ba4dd80e0a87cd32e"/>
    <w:p>
      <w:pPr>
        <w:pStyle w:val="Heading2"/>
      </w:pPr>
      <w:r>
        <w:t xml:space="preserve">6. Comparative Analysis with Regional Standards</w:t>
      </w:r>
    </w:p>
    <w:p>
      <w:pPr>
        <w:pStyle w:val="FirstParagraph"/>
      </w:pPr>
      <w:r>
        <w:t xml:space="preserve">To contextualize the findings , this report compares the operational standards of</w:t>
      </w:r>
    </w:p>
    <w:p>
      <w:pPr>
        <w:pStyle w:val="BodyText"/>
      </w:pPr>
      <w:r>
        <w:t xml:space="preserve">Kazakhstan Almaty Police Officer</w:t>
      </w:r>
    </w:p>
    <w:bookmarkEnd w:id="31"/>
    <w:bookmarkStart w:id="32" w:name="conclusion-and-recommendations"/>
    <w:p>
      <w:pPr>
        <w:pStyle w:val="Heading2"/>
      </w:pPr>
      <w:r>
        <w:t xml:space="preserve">7. Conclusion and Recommendations</w:t>
      </w:r>
    </w:p>
    <w:p>
      <w:pPr>
        <w:pStyle w:val="FirstParagraph"/>
      </w:pPr>
      <w:r>
        <w:t xml:space="preserve">In conclusion , the</w:t>
      </w:r>
      <w:r>
        <w:t xml:space="preserve"> </w:t>
      </w:r>
      <w:r>
        <w:rPr>
          <w:bCs/>
          <w:b/>
        </w:rPr>
        <w:t xml:space="preserve">Police Officer Kazakhstan Almaty</w:t>
      </w:r>
    </w:p>
    <w:p>
      <w:pPr>
        <w:pStyle w:val="BodyText"/>
      </w:pPr>
      <w:r>
        <w:t xml:space="preserve">It is recommended that future efforts prioritize:</w:t>
      </w:r>
    </w:p>
    <w:p>
      <w:pPr>
        <w:pStyle w:val="BodyText"/>
      </w:pPr>
      <w:r>
        <w:t xml:space="preserve">Expanded community outreach programs to further bridge the gap between</w:t>
      </w:r>
    </w:p>
    <w:p>
      <w:pPr>
        <w:pStyle w:val="BodyText"/>
      </w:pPr>
      <w:r>
        <w:t xml:space="preserve">Police OfficerKazakhstan Almaty</w:t>
      </w:r>
    </w:p>
    <w:p>
      <w:pPr>
        <w:pStyle w:val="BodyText"/>
      </w:pPr>
      <w:r>
        <w:t xml:space="preserve">Ongoing investment in mental health resources for officers to ensure long-term operational sustainability.Police Officer Kazakhstan Almaty</w:t>
      </w:r>
    </w:p>
    <w:p>
      <w:pPr>
        <w:pStyle w:val="BodyText"/>
      </w:pPr>
      <w:r>
        <w:t xml:space="preserve">This lab report underscores that the effectiveness of a</w:t>
      </w:r>
    </w:p>
    <w:p>
      <w:pPr>
        <w:pStyle w:val="BodyText"/>
      </w:pPr>
      <w:r>
        <w:t xml:space="preserve">Police Officer Kazakhstan Almaty.</w:t>
      </w:r>
    </w:p>
    <w:p>
      <w:pPr>
        <w:pStyle w:val="BodyText"/>
      </w:pPr>
      <w:r>
        <w:t xml:space="preserve">```</w:t>
      </w:r>
    </w:p>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Police Officer Analysis in Almaty, Kazakhstan</dc:title>
  <dc:creator/>
  <dc:language>en</dc:language>
  <cp:keywords/>
  <dcterms:created xsi:type="dcterms:W3CDTF">2026-07-29T15:35:52Z</dcterms:created>
  <dcterms:modified xsi:type="dcterms:W3CDTF">2026-07-29T15:35:52Z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