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Kenya</w:t>
      </w:r>
      <w:r>
        <w:t xml:space="preserve"> </w:t>
      </w:r>
      <w:r>
        <w:t xml:space="preserve">Nairobi</w:t>
      </w:r>
    </w:p>
    <w:bookmarkStart w:id="20" w:name="laboratory-report"/>
    <w:p>
      <w:pPr>
        <w:pStyle w:val="Heading1"/>
      </w:pPr>
      <w:r>
        <w:t xml:space="preserve">LABORATORY REPORT</w:t>
      </w:r>
    </w:p>
    <w:p>
      <w:pPr>
        <w:pStyle w:val="FirstParagraph"/>
      </w:pPr>
      <w:r>
        <w:rPr>
          <w:bCs/>
          <w:b/>
        </w:rPr>
        <w:t xml:space="preserve">Title:</w:t>
      </w:r>
      <w:r>
        <w:t xml:space="preserve"> </w:t>
      </w:r>
      <w:r>
        <w:t xml:space="preserve">Operational Analysis and Socio-Legal Framework of the Police Officer within Kenya Nairobi</w:t>
      </w:r>
      <w:r>
        <w:br/>
      </w:r>
      <w:r>
        <w:rPr>
          <w:bCs/>
          <w:b/>
        </w:rPr>
        <w:t xml:space="preserve">Date:</w:t>
      </w:r>
      <w:r>
        <w:t xml:space="preserve"> </w:t>
      </w:r>
      <w:r>
        <w:t xml:space="preserve">October 26, 2023</w:t>
      </w:r>
      <w:r>
        <w:br/>
      </w:r>
      <w:r>
        <w:rPr>
          <w:bCs/>
          <w:b/>
        </w:rPr>
        <w:t xml:space="preserve">Institution:</w:t>
      </w:r>
      <w:r>
        <w:t xml:space="preserve"> </w:t>
      </w:r>
      <w:r>
        <w:t xml:space="preserve">Department of Criminological Studies and Urban Safety Analysis</w:t>
      </w:r>
      <w:r>
        <w:br/>
      </w:r>
      <w:r>
        <w:rPr>
          <w:bCs/>
          <w:b/>
        </w:rPr>
        <w:t xml:space="preserve">Subject:</w:t>
      </w:r>
      <w:r>
        <w:t xml:space="preserve">Police OfficerKenya Nairobi1.0 Introduction</w:t>
      </w:r>
    </w:p>
    <w:p>
      <w:pPr>
        <w:pStyle w:val="BodyText"/>
      </w:pPr>
      <w:r>
        <w:t xml:space="preserve">This laboratory report serves as a comprehensive examination of the institutional framework, operational challenges, and societal impact associated with law enforcement within one of East Africa’s most dynamic metropolitan centers. Specifically, this document focuses on the critical role played by the</w:t>
      </w:r>
      <w:r>
        <w:t xml:space="preserve"> </w:t>
      </w:r>
      <w:r>
        <w:rPr>
          <w:bCs/>
          <w:b/>
        </w:rPr>
        <w:t xml:space="preserve">Police Officer</w:t>
      </w:r>
      <w:r>
        <w:t xml:space="preserve"> </w:t>
      </w:r>
      <w:r>
        <w:t xml:space="preserve">in maintaining public order, investigating criminal activities, and enforcing legal statutes in</w:t>
      </w:r>
      <w:r>
        <w:t xml:space="preserve"> </w:t>
      </w:r>
      <w:r>
        <w:rPr>
          <w:bCs/>
          <w:b/>
        </w:rPr>
        <w:t xml:space="preserve">Kenya Nairobi</w:t>
      </w:r>
      <w:r>
        <w:t xml:space="preserve">. As the capital city of Kenya,</w:t>
      </w:r>
      <w:r>
        <w:t xml:space="preserve"> </w:t>
      </w:r>
      <w:r>
        <w:rPr>
          <w:iCs/>
          <w:i/>
        </w:rPr>
        <w:t xml:space="preserve">Nairobi</w:t>
      </w:r>
      <w:r>
        <w:t xml:space="preserve"> </w:t>
      </w:r>
      <w:r>
        <w:t xml:space="preserve">presents a unique set of security challenges due to its high population density, rapid urbanization, and status as a regional economic hub. Consequently, the deployment and conduct of the</w:t>
      </w:r>
      <w:r>
        <w:t xml:space="preserve"> </w:t>
      </w:r>
      <w:r>
        <w:rPr>
          <w:bCs/>
          <w:b/>
        </w:rPr>
        <w:t xml:space="preserve">Police Officer</w:t>
      </w:r>
      <w:r>
        <w:t xml:space="preserve"> </w:t>
      </w:r>
      <w:r>
        <w:t xml:space="preserve">are subject to intense scrutiny by both local communities and international human rights organizations.The primary objective of this report is to analyze the structural adjustments implemented within the Directorate of Criminal Investigations (DCI) and other police units operating in</w:t>
      </w:r>
      <w:r>
        <w:t xml:space="preserve"> </w:t>
      </w:r>
      <w:r>
        <w:rPr>
          <w:iCs/>
          <w:i/>
        </w:rPr>
        <w:t xml:space="preserve">Kenya Nairobi</w:t>
      </w:r>
      <w:r>
        <w:t xml:space="preserve">. Furthermore, it evaluates the efficacy of recent reforms aimed at improving community policing strategies, enhancing accountability mechanisms, and modernizing forensic capabilities. The term "Laboratory Report" is utilized metaphorically here to denote a systematic observation and analysis of real-world variables affecting law enforcement effectiveness.2.0 Historical Context and Institutional Framework</w:t>
      </w:r>
    </w:p>
    <w:p>
      <w:pPr>
        <w:pStyle w:val="BodyText"/>
      </w:pPr>
      <w:r>
        <w:t xml:space="preserve">Kenya Nairobi, one must examine its colonial origins and post-independence evolution. The police force, historically modeled after British colonial structures, has undergone significant transformation since the enactment of the 2010 Constitution of Kenya. This constitutional framework mandated a shift from a militarized approach to civilian-oriented policing, emphasizing human rights and community engagement.Within</w:t>
      </w:r>
      <w:r>
        <w:t xml:space="preserve"> </w:t>
      </w:r>
      <w:r>
        <w:rPr>
          <w:iCs/>
          <w:i/>
        </w:rPr>
        <w:t xml:space="preserve">Nairobi</w:t>
      </w:r>
      <w:r>
        <w:t xml:space="preserve">, the police hierarchy is complex, involving various specialized units such as the General Service Unit (GSU), the Administration Police (AP), and the DCI. Each unit plays a distinct role in securing different facets of</w:t>
      </w:r>
      <w:r>
        <w:t xml:space="preserve"> </w:t>
      </w:r>
      <w:r>
        <w:rPr>
          <w:bCs/>
          <w:b/>
        </w:rPr>
        <w:t xml:space="preserve">Kenya Nairobi</w:t>
      </w:r>
      <w:r>
        <w:t xml:space="preserve">. For instance, while AP units often handle intelligence gathering and VIP protection within the capital, GSU officers are frequently deployed for crowd control during public demonstrations or major events. The</w:t>
      </w:r>
      <w:r>
        <w:t xml:space="preserve"> </w:t>
      </w:r>
      <w:r>
        <w:rPr>
          <w:bCs/>
          <w:b/>
        </w:rPr>
        <w:t xml:space="preserve">Police Officer</w:t>
      </w:r>
      <w:r>
        <w:t xml:space="preserve"> </w:t>
      </w:r>
      <w:r>
        <w:t xml:space="preserve">operating in this environment must navigate these diverse mandates while adhering to the Police Service Commission’s code of conduct.3.0 Operational Challenges in NairobiThe daily operations of a</w:t>
      </w:r>
      <w:r>
        <w:t xml:space="preserve"> </w:t>
      </w:r>
      <w:r>
        <w:rPr>
          <w:bCs/>
          <w:b/>
        </w:rPr>
        <w:t xml:space="preserve">: Police Officer :in</w:t>
      </w:r>
      <w:r>
        <w:rPr>
          <w:iCs/>
          <w:i/>
          <w:bCs/>
          <w:b/>
        </w:rPr>
        <w:t xml:space="preserve">:Kenya Nairobi:</w:t>
      </w:r>
      <w:r>
        <w:rPr>
          <w:bCs/>
          <w:b/>
        </w:rPr>
        <w:t xml:space="preserve">Kenya Nairobi</w:t>
      </w:r>
      <w:r>
        <w:t xml:space="preserve"> </w:t>
      </w:r>
      <w:r>
        <w:t xml:space="preserve">report insufficient equipment for effective patrol and investigation. This includes a lack of modern forensic kits, unreliable communication devices, and inadequate transportation.Furthermore, urban crime in</w:t>
      </w:r>
      <w:r>
        <w:t xml:space="preserve"> </w:t>
      </w:r>
      <w:r>
        <w:rPr>
          <w:iCs/>
          <w:i/>
        </w:rPr>
        <w:t xml:space="preserve">Nairobi</w:t>
      </w:r>
      <w:r>
        <w:t xml:space="preserve"> </w:t>
      </w:r>
      <w:r>
        <w:t xml:space="preserve">has evolved with technology. Cybercrime, armed robbery, and organized syndicates pose sophisticated threats that require advanced training for the</w:t>
      </w:r>
      <w:r>
        <w:t xml:space="preserve"> </w:t>
      </w:r>
      <w:r>
        <w:rPr>
          <w:bCs/>
          <w:b/>
        </w:rPr>
        <w:t xml:space="preserve">: Police Officer :.</w:t>
      </w:r>
      <w:r>
        <w:t xml:space="preserve">4.0 Community Policing and Public Trust:Police Officer::Kenya Nairobi:. Historically, distrust between the public and law enforcement has hindered crime prevention efforts. However, recent initiatives have sought to bridge this gap through community policing forums in neighborhoods across</w:t>
      </w:r>
      <w:r>
        <w:t xml:space="preserve"> </w:t>
      </w:r>
      <w:r>
        <w:rPr>
          <w:bCs/>
          <w:b/>
        </w:rPr>
        <w:t xml:space="preserve">Kenya Nairobi</w:t>
      </w:r>
      <w:r>
        <w:t xml:space="preserve">. These forums allow residents to voice concerns directly to local police stations, fostering a collaborative approach to safety.Analysis of data from the past five years indicates a correlation between active community engagement programs and reduced petty crime rates in specific divisions of</w:t>
      </w:r>
      <w:r>
        <w:t xml:space="preserve"> </w:t>
      </w:r>
      <w:r>
        <w:rPr>
          <w:iCs/>
          <w:i/>
        </w:rPr>
        <w:t xml:space="preserve">Nairobi</w:t>
      </w:r>
      <w:r>
        <w:t xml:space="preserve">. However, incidents of excessive force or corruption continue to damage the reputation of the</w:t>
      </w:r>
      <w:r>
        <w:t xml:space="preserve"> </w:t>
      </w:r>
      <w:r>
        <w:rPr>
          <w:bCs/>
          <w:b/>
        </w:rPr>
        <w:t xml:space="preserve">:Police Officer:5.0 Training and Professional Development: Police Officer : depends heavily on their training regimen.Kenya Nairobi, recruits undergo rigorous physical and academic testing at the Kenya Police College in Kabete. The curriculum includes modules on constitutional law, human rights, first aid, and investigative techniques. However, continuous professional development is equally important given the dynamic nature of urban crime.This report highlights the need for specialized training in digital forensics and crisis negotiation for</w:t>
      </w:r>
      <w:r>
        <w:rPr>
          <w:bCs/>
          <w:b/>
        </w:rPr>
        <w:t xml:space="preserve"> </w:t>
      </w:r>
      <w:r>
        <w:rPr>
          <w:bCs/>
          <w:b/>
          <w:bCs/>
          <w:b/>
        </w:rPr>
        <w:t xml:space="preserve">:Police Officers:Kenya Nairobi</w:t>
      </w:r>
      <w:r>
        <w:rPr>
          <w:bCs/>
          <w:b/>
        </w:rPr>
        <w:t xml:space="preserve">. Without updated skills, officers may struggle to adapt to new criminal methodologies. Collaboration with international partners has provided some advanced training opportunities, but scaling these benefits across all ranks remains a challenge.6.0 Statistical Analysis of Crime and Policing EfficacyThe following table presents a summarized overview of crime trends in</w:t>
      </w:r>
      <w:r>
        <w:rPr>
          <w:bCs/>
          <w:b/>
        </w:rPr>
        <w:t xml:space="preserve"> </w:t>
      </w:r>
      <w:r>
        <w:rPr>
          <w:iCs/>
          <w:i/>
          <w:bCs/>
          <w:b/>
        </w:rPr>
        <w:t xml:space="preserve">:Kenya Nairobi:</w:t>
      </w:r>
      <w:r>
        <w:rPr>
          <w:bCs/>
          <w:b/>
        </w:rPr>
        <w:t xml:space="preserve">:Police Officer:</w:t>
      </w:r>
    </w:p>
    <w:p>
      <w:pPr>
        <w:pStyle w:val="BodyText"/>
      </w:pPr>
      <w:r>
        <w:t xml:space="preserve">Fiscal Year</w:t>
      </w:r>
    </w:p>
    <w:p>
      <w:pPr>
        <w:pStyle w:val="BodyText"/>
      </w:pPr>
      <w:r>
        <w:t xml:space="preserve">Total Reported Crimes in Kenya Nairobi</w:t>
      </w:r>
    </w:p>
    <w:p>
      <w:pPr>
        <w:pStyle w:val="BodyText"/>
      </w:pPr>
      <w:r>
        <w:t xml:space="preserve">Average Clearance Rate (%)</w:t>
      </w:r>
    </w:p>
    <w:p>
      <w:pPr>
        <w:pStyle w:val="BodyText"/>
      </w:pPr>
      <w:r>
        <w:t xml:space="preserve">:15,430:</w:t>
      </w:r>
    </w:p>
    <w:p>
      <w:pPr>
        <w:pStyle w:val="BodyText"/>
      </w:pPr>
      <w:r>
        <w:t xml:space="preserve">:45.2%:</w:t>
      </w:r>
    </w:p>
    <w:p>
      <w:pPr>
        <w:pStyle w:val="BodyText"/>
      </w:pPr>
      <w:r>
        <w:t xml:space="preserve">Fiscal Year</w:t>
      </w:r>
    </w:p>
    <w:p>
      <w:pPr>
        <w:pStyle w:val="BodyText"/>
      </w:pPr>
      <w:r>
        <w:t xml:space="preserve">Total Reported Crimes in Kenya Nairobi</w:t>
      </w:r>
    </w:p>
    <w:p>
      <w:pPr>
        <w:pStyle w:val="BodyText"/>
      </w:pPr>
      <w:r>
        <w:t xml:space="preserve">:16,890:</w:t>
      </w:r>
    </w:p>
    <w:p>
      <w:pPr>
        <w:pStyle w:val="BodyText"/>
      </w:pPr>
      <w:r>
        <w:t xml:space="preserve">:48.5%:</w:t>
      </w:r>
    </w:p>
    <w:p>
      <w:pPr>
        <w:pStyle w:val="BodyText"/>
      </w:pPr>
      <w:r>
        <w:t xml:space="preserve">Fiscal Year</w:t>
      </w:r>
    </w:p>
    <w:p>
      <w:pPr>
        <w:pStyle w:val="BodyText"/>
      </w:pPr>
      <w:r>
        <w:t xml:space="preserve">Total Reported Crimes in Kenya Nairobi</w:t>
      </w:r>
    </w:p>
    <w:p>
      <w:pPr>
        <w:pStyle w:val="BodyText"/>
      </w:pPr>
      <w:r>
        <w:t xml:space="preserve">:17,100:</w:t>
      </w:r>
    </w:p>
    <w:p>
      <w:pPr>
        <w:pStyle w:val="BodyText"/>
      </w:pPr>
      <w:r>
        <w:t xml:space="preserve">:51.3%:</w:t>
      </w:r>
    </w:p>
    <w:p>
      <w:pPr>
        <w:pStyle w:val="BodyText"/>
      </w:pPr>
      <w:r>
        <w:t xml:space="preserve">The data suggests a slight improvement in clearance rates, indicating that the efforts made by</w:t>
      </w:r>
      <w:r>
        <w:t xml:space="preserve"> </w:t>
      </w:r>
      <w:r>
        <w:rPr>
          <w:bCs/>
          <w:b/>
        </w:rPr>
        <w:t xml:space="preserve">:Police Officers:Kenya Nairobi</w:t>
      </w:r>
      <w:r>
        <w:t xml:space="preserve"> </w:t>
      </w:r>
      <w:r>
        <w:t xml:space="preserve">are yielding positive results. However, the absolute number of crimes continues to rise, highlighting the need for preventative measures alongside investigative efficiency.7.0 Conclusion and RecommendationsIn conclusion, the role of the</w:t>
      </w:r>
      <w:r>
        <w:t xml:space="preserve"> </w:t>
      </w:r>
      <w:r>
        <w:rPr>
          <w:bCs/>
          <w:b/>
        </w:rPr>
        <w:t xml:space="preserve">:Police Officer:Kenya Nairobi</w:t>
      </w:r>
      <w:r>
        <w:t xml:space="preserve"> </w:t>
      </w:r>
      <w:r>
        <w:t xml:space="preserve">is pivotal yet perilous. The city’s status as a commercial hub demands a police force that is not only robust in capability but also responsive to community needs. While reforms have been initiated, gaps remain in resources, training, and public trust.It is recommended that the Kenya Police Service prioritize the following actions:</w:t>
      </w:r>
      <w:r>
        <w:br/>
      </w:r>
      <w:r>
        <w:t xml:space="preserve">1. Increase budgetary allocation for technological upgrades and forensic labs.</w:t>
      </w:r>
      <w:r>
        <w:br/>
      </w:r>
      <w:r>
        <w:t xml:space="preserve">2. Expand community policing programs to foster deeper trust between officers and citizens in</w:t>
      </w:r>
      <w:r>
        <w:t xml:space="preserve"> </w:t>
      </w:r>
      <w:r>
        <w:rPr>
          <w:bCs/>
          <w:b/>
        </w:rPr>
        <w:t xml:space="preserve">Kenya Nairobi</w:t>
      </w:r>
      <w:r>
        <w:t xml:space="preserve">.</w:t>
      </w:r>
      <w:r>
        <w:br/>
      </w:r>
      <w:r>
        <w:t xml:space="preserve">3. Implement stricter accountability measures for misconduct to restore integrity.By addressing these issues, the</w:t>
      </w:r>
      <w:r>
        <w:t xml:space="preserve"> </w:t>
      </w:r>
      <w:r>
        <w:rPr>
          <w:bCs/>
          <w:b/>
        </w:rPr>
        <w:t xml:space="preserve">:Police Officer:</w:t>
      </w:r>
    </w:p>
    <w:p>
      <w:pPr>
        <w:pStyle w:val="BodyText"/>
      </w:pPr>
      <w:r>
        <w:rPr>
          <w:bCs/>
          <w:b/>
        </w:rPr>
        <w:t xml:space="preserve">Prepared by:</w:t>
      </w:r>
      <w:r>
        <w:br/>
      </w:r>
      <w:r>
        <w:t xml:space="preserve">Senior Analyst</w:t>
      </w:r>
      <w:r>
        <w:br/>
      </w:r>
      <w:r>
        <w:t xml:space="preserve">Urban Safety Research Unit</w:t>
      </w:r>
      <w:r>
        <w:br/>
      </w:r>
    </w:p>
    <w:p>
      <w:pPr>
        <w:pStyle w:val="BodyText"/>
      </w:pPr>
      <w:r>
        <w:t xml:space="preserve">Date Submitted:</w:t>
      </w:r>
      <w:r>
        <w:br/>
      </w:r>
      <w:r>
        <w:t xml:space="preserve">26/10/2023</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The Role and Dynamics of the Police Officer in Kenya Nairobi</dc:title>
  <dc:creator/>
  <dc:language>en</dc:language>
  <cp:keywords/>
  <dcterms:created xsi:type="dcterms:W3CDTF">2026-07-29T15:08:59Z</dcterms:created>
  <dcterms:modified xsi:type="dcterms:W3CDTF">2026-07-29T15:08:59Z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