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Police</w:t>
      </w:r>
      <w:r>
        <w:t xml:space="preserve"> </w:t>
      </w:r>
      <w:r>
        <w:t xml:space="preserve">Officer</w:t>
      </w:r>
      <w:r>
        <w:t xml:space="preserve"> </w:t>
      </w:r>
      <w:r>
        <w:t xml:space="preserve">Operational</w:t>
      </w:r>
      <w:r>
        <w:t xml:space="preserve"> </w:t>
      </w:r>
      <w:r>
        <w:t xml:space="preserve">Analysis</w:t>
      </w:r>
      <w:r>
        <w:t xml:space="preserve"> </w:t>
      </w:r>
      <w:r>
        <w:t xml:space="preserve">in</w:t>
      </w:r>
      <w:r>
        <w:t xml:space="preserve"> </w:t>
      </w:r>
      <w:r>
        <w:t xml:space="preserve">Netherlands</w:t>
      </w:r>
      <w:r>
        <w:t xml:space="preserve"> </w:t>
      </w:r>
      <w:r>
        <w:t xml:space="preserve">Amsterdam</w:t>
      </w:r>
    </w:p>
    <w:bookmarkStart w:id="21" w:name="X094649dc6b2661351453b5631d80bc511fdc515"/>
    <w:p>
      <w:pPr>
        <w:pStyle w:val="Heading1"/>
      </w:pPr>
      <w:r>
        <w:t xml:space="preserve">Laboratory Report on the Modern Police Officer</w:t>
      </w:r>
    </w:p>
    <w:bookmarkStart w:id="20" w:name="focal-region-netherlands-amsterdam"/>
    <w:p>
      <w:pPr>
        <w:pStyle w:val="Heading3"/>
      </w:pPr>
      <w:r>
        <w:rPr>
          <w:bCs/>
          <w:b/>
        </w:rPr>
        <w:t xml:space="preserve">Focal Region:</w:t>
      </w:r>
      <w:r>
        <w:t xml:space="preserve"> </w:t>
      </w:r>
      <w:r>
        <w:t xml:space="preserve">Netherlands Amsterdam</w:t>
      </w:r>
    </w:p>
    <w:p>
      <w:pPr>
        <w:pStyle w:val="FirstParagraph"/>
      </w:pPr>
      <w:r>
        <w:rPr>
          <w:bCs/>
          <w:b/>
        </w:rPr>
        <w:t xml:space="preserve">Date of Investigation:</w:t>
      </w:r>
      <w:r>
        <w:t xml:space="preserve"> </w:t>
      </w:r>
      <w:r>
        <w:t xml:space="preserve">October 24, 2023</w:t>
      </w:r>
    </w:p>
    <w:p>
      <w:pPr>
        <w:pStyle w:val="BodyText"/>
      </w:pPr>
      <w:r>
        <w:rPr>
          <w:bCs/>
          <w:b/>
        </w:rPr>
        <w:t xml:space="preserve">Sector Designation:</w:t>
      </w:r>
      <w:r>
        <w:t xml:space="preserve"> </w:t>
      </w:r>
      <w:r>
        <w:t xml:space="preserve">Metropolitan Public Safety Analysis Unit</w:t>
      </w:r>
    </w:p>
    <w:p>
      <w:pPr>
        <w:pStyle w:val="BodyText"/>
      </w:pPr>
      <w:r>
        <w:rPr>
          <w:bCs/>
          <w:b/>
        </w:rPr>
        <w:t xml:space="preserve">Critical Subject:</w:t>
      </w:r>
      <w:r>
        <w:t xml:space="preserve"> </w:t>
      </w:r>
      <w:r>
        <w:t xml:space="preserve">Police Officer Role Dynamics</w:t>
      </w:r>
    </w:p>
    <w:p>
      <w:pPr>
        <w:pStyle w:val="BodyText"/>
      </w:pPr>
      <w:r>
        <w:rPr>
          <w:bCs/>
          <w:b/>
        </w:rPr>
        <w:t xml:space="preserve">Jurisdiction Context:</w:t>
      </w:r>
      <w:r>
        <w:t xml:space="preserve"> </w:t>
      </w:r>
      <w:r>
        <w:t xml:space="preserve">Netherlands Amsterdam Urban Zone</w:t>
      </w:r>
    </w:p>
    <w:bookmarkEnd w:id="20"/>
    <w:bookmarkEnd w:id="21"/>
    <w:bookmarkStart w:id="22" w:name="abstract"/>
    <w:p>
      <w:pPr>
        <w:pStyle w:val="Heading2"/>
      </w:pPr>
      <w:r>
        <w:t xml:space="preserve">1. Abstract and Introduction to the Laboratory Report Framework</w:t>
      </w:r>
    </w:p>
    <w:p>
      <w:pPr>
        <w:pStyle w:val="FirstParagraph"/>
      </w:pPr>
      <w:r>
        <w:t xml:space="preserve">This laboratory report serves as a comprehensive analytical document examining the multifaceted role, responsibilities, and operational challenges faced by a</w:t>
      </w:r>
      <w:r>
        <w:t xml:space="preserve"> </w:t>
      </w:r>
      <w:r>
        <w:rPr>
          <w:bCs/>
          <w:b/>
        </w:rPr>
        <w:t xml:space="preserve">Police Officer</w:t>
      </w:r>
      <w:r>
        <w:t xml:space="preserve">. Unlike traditional biological or chemical laboratories where experiments are conducted on inanimate matter, this inquiry treats urban governance as an experimental environment. The primary subject of study is the human element within the law enforcement apparatus, specifically within the unique socio-geographical context of</w:t>
      </w:r>
      <w:r>
        <w:t xml:space="preserve"> </w:t>
      </w:r>
      <w:r>
        <w:rPr>
          <w:bCs/>
          <w:b/>
        </w:rPr>
        <w:t xml:space="preserve">Netherlands Amsterdam</w:t>
      </w:r>
      <w:r>
        <w:t xml:space="preserve">. The objective is to dissect how modern policing intersects with Dutch legal frameworks, cultural expectations, and the specific architectural and social landscape of Amsterdam.</w:t>
      </w:r>
    </w:p>
    <w:p>
      <w:pPr>
        <w:pStyle w:val="BodyText"/>
      </w:pPr>
      <w:r>
        <w:t xml:space="preserve">The term "Laboratory Report" herein denotes a structured, evidence-based analysis rather than a wet-lab experiment. It implies rigorous observation, data synthesis regarding public order maintenance, community relations, and crisis intervention. By focusing on</w:t>
      </w:r>
      <w:r>
        <w:t xml:space="preserve"> </w:t>
      </w:r>
      <w:r>
        <w:rPr>
          <w:bCs/>
          <w:b/>
        </w:rPr>
        <w:t xml:space="preserve">Netherlands Amsterdam</w:t>
      </w:r>
      <w:r>
        <w:t xml:space="preserve">, we isolate a highly specific variable set: a densely populated city known for its liberal policies yet increasingly complex security needs. This report aims to provide stakeholders with an understanding of how a</w:t>
      </w:r>
      <w:r>
        <w:t xml:space="preserve"> </w:t>
      </w:r>
      <w:r>
        <w:rPr>
          <w:bCs/>
          <w:b/>
        </w:rPr>
        <w:t xml:space="preserve">Police Officer</w:t>
      </w:r>
      <w:r>
        <w:t xml:space="preserve"> </w:t>
      </w:r>
      <w:r>
        <w:t xml:space="preserve">in this region navigates the dichotomy between maintaining public order and fostering community trust.</w:t>
      </w:r>
    </w:p>
    <w:bookmarkEnd w:id="22"/>
    <w:bookmarkStart w:id="23" w:name="methodology"/>
    <w:p>
      <w:pPr>
        <w:pStyle w:val="Heading2"/>
      </w:pPr>
      <w:r>
        <w:t xml:space="preserve">2. Methodological Approach: The Urban Environment as a Control Variable</w:t>
      </w:r>
    </w:p>
    <w:p>
      <w:pPr>
        <w:pStyle w:val="FirstParagraph"/>
      </w:pPr>
      <w:r>
        <w:t xml:space="preserve">In constructing this report, we adopt a qualitative methodology supplemented by statistical analysis of regional crime trends in</w:t>
      </w:r>
      <w:r>
        <w:t xml:space="preserve"> </w:t>
      </w:r>
      <w:r>
        <w:rPr>
          <w:bCs/>
          <w:b/>
        </w:rPr>
        <w:t xml:space="preserve">Netherlands Amsterdam</w:t>
      </w:r>
      <w:r>
        <w:t xml:space="preserve">. The environment is treated as the control variable; therefore, all observations are filtered through the lens of Amsterdam-specific geography and demographics. Key factors include the high volume of tourism, the distinct layout of canal rings which impact police mobility, and a multicultural population that requires nuanced communication strategies.</w:t>
      </w:r>
    </w:p>
    <w:p>
      <w:pPr>
        <w:pStyle w:val="BodyText"/>
      </w:pPr>
      <w:r>
        <w:t xml:space="preserve">The</w:t>
      </w:r>
      <w:r>
        <w:t xml:space="preserve"> </w:t>
      </w:r>
      <w:r>
        <w:rPr>
          <w:bCs/>
          <w:b/>
        </w:rPr>
        <w:t xml:space="preserve">Police Officer</w:t>
      </w:r>
      <w:r>
        <w:t xml:space="preserve"> </w:t>
      </w:r>
      <w:r>
        <w:t xml:space="preserve">is analyzed not merely as an enforcer of law but as a social worker, mediator, and first responder. The methodology involves reviewing standard operating procedures (SOPs) issued by the National Police Corps in the Netherlands (</w:t>
      </w:r>
      <w:r>
        <w:rPr>
          <w:iCs/>
          <w:i/>
        </w:rPr>
        <w:t xml:space="preserve">Nationale Politie</w:t>
      </w:r>
      <w:r>
        <w:t xml:space="preserve">) and cross-referencing them with local directives specific to the Amsterdam district. This ensures that the report reflects not just theoretical policing models but practical realities on the streets of</w:t>
      </w:r>
      <w:r>
        <w:t xml:space="preserve"> </w:t>
      </w:r>
      <w:r>
        <w:rPr>
          <w:bCs/>
          <w:b/>
        </w:rPr>
        <w:t xml:space="preserve">Netherlands Amsterdam</w:t>
      </w:r>
      <w:r>
        <w:t xml:space="preserve">.</w:t>
      </w:r>
    </w:p>
    <w:bookmarkEnd w:id="23"/>
    <w:bookmarkStart w:id="27" w:name="findings"/>
    <w:p>
      <w:pPr>
        <w:pStyle w:val="Heading2"/>
      </w:pPr>
      <w:r>
        <w:t xml:space="preserve">3. Findings: The Multifaceted Role of the Police Officer</w:t>
      </w:r>
    </w:p>
    <w:bookmarkStart w:id="24" w:name="X37a571af8b77cc4c7429f00ad417238594031eb"/>
    <w:p>
      <w:pPr>
        <w:pStyle w:val="Heading3"/>
      </w:pPr>
      <w:r>
        <w:t xml:space="preserve">3.1 Regulatory Enforcement and Legal Frameworks</w:t>
      </w:r>
    </w:p>
    <w:p>
      <w:pPr>
        <w:pStyle w:val="FirstParagraph"/>
      </w:pPr>
      <w:r>
        <w:t xml:space="preserve">The primary function identified in this laboratory report is the enforcement of national laws within local parameters. In</w:t>
      </w:r>
      <w:r>
        <w:t xml:space="preserve"> </w:t>
      </w:r>
      <w:r>
        <w:rPr>
          <w:bCs/>
          <w:b/>
        </w:rPr>
        <w:t xml:space="preserve">Netherlands Amsterdam</w:t>
      </w:r>
      <w:r>
        <w:t xml:space="preserve">, a</w:t>
      </w:r>
      <w:r>
        <w:t xml:space="preserve"> </w:t>
      </w:r>
      <w:r>
        <w:rPr>
          <w:bCs/>
          <w:b/>
        </w:rPr>
        <w:t xml:space="preserve">Police Officer</w:t>
      </w:r>
      <w:r>
        <w:t xml:space="preserve"> </w:t>
      </w:r>
      <w:r>
        <w:t xml:space="preserve">must navigate strict Dutch regulations regarding public order (</w:t>
      </w:r>
      <w:r>
        <w:rPr>
          <w:iCs/>
          <w:i/>
        </w:rPr>
        <w:t xml:space="preserve">wet openbare orde</w:t>
      </w:r>
      <w:r>
        <w:t xml:space="preserve">). This includes managing demonstrations, controlling access to specific zones during high-traffic events such as King’s Day or Pride Parade, and enforcing traffic laws in narrow historic streets. The report highlights that the effectiveness of a</w:t>
      </w:r>
      <w:r>
        <w:t xml:space="preserve"> </w:t>
      </w:r>
      <w:r>
        <w:rPr>
          <w:bCs/>
          <w:b/>
        </w:rPr>
        <w:t xml:space="preserve">Police Officer</w:t>
      </w:r>
      <w:r>
        <w:t xml:space="preserve"> </w:t>
      </w:r>
      <w:r>
        <w:t xml:space="preserve">is heavily dependent on their knowledge of these legal frameworks and their ability to apply them proportionately.</w:t>
      </w:r>
    </w:p>
    <w:bookmarkEnd w:id="24"/>
    <w:bookmarkStart w:id="25" w:name="community-policing-and-social-cohesion"/>
    <w:p>
      <w:pPr>
        <w:pStyle w:val="Heading3"/>
      </w:pPr>
      <w:r>
        <w:t xml:space="preserve">3.2 Community Policing and Social Cohesion</w:t>
      </w:r>
    </w:p>
    <w:p>
      <w:pPr>
        <w:pStyle w:val="FirstParagraph"/>
      </w:pPr>
      <w:r>
        <w:t xml:space="preserve">A significant finding in this analysis is the shift toward community-oriented policing. In</w:t>
      </w:r>
      <w:r>
        <w:t xml:space="preserve"> </w:t>
      </w:r>
      <w:r>
        <w:rPr>
          <w:bCs/>
          <w:b/>
        </w:rPr>
        <w:t xml:space="preserve">Netherlands Amsterdam</w:t>
      </w:r>
      <w:r>
        <w:t xml:space="preserve">, the proximity between residents, tourists, and law enforcement is intimate due to the city's compact size. The</w:t>
      </w:r>
      <w:r>
        <w:t xml:space="preserve"> </w:t>
      </w:r>
      <w:r>
        <w:rPr>
          <w:bCs/>
          <w:b/>
        </w:rPr>
        <w:t xml:space="preserve">Police Officer</w:t>
      </w:r>
      <w:r>
        <w:t xml:space="preserve"> </w:t>
      </w:r>
      <w:r>
        <w:t xml:space="preserve">acts as a bridge between diverse communities. This role requires high levels of emotional intelligence and linguistic capability. Reports indicate that officers who engage in proactive community building—attending neighborhood meetings or participating in local initiatives—see higher rates of public cooperation during crime investigations.</w:t>
      </w:r>
    </w:p>
    <w:bookmarkEnd w:id="25"/>
    <w:bookmarkStart w:id="26" w:name="tourism-management-and-public-safety"/>
    <w:p>
      <w:pPr>
        <w:pStyle w:val="Heading3"/>
      </w:pPr>
      <w:r>
        <w:t xml:space="preserve">3.3 Tourism Management and Public Safety</w:t>
      </w:r>
    </w:p>
    <w:p>
      <w:pPr>
        <w:pStyle w:val="FirstParagraph"/>
      </w:pPr>
      <w:r>
        <w:t xml:space="preserve">The unique challenge facing</w:t>
      </w:r>
      <w:r>
        <w:t xml:space="preserve"> </w:t>
      </w:r>
      <w:r>
        <w:rPr>
          <w:bCs/>
          <w:b/>
        </w:rPr>
        <w:t xml:space="preserve">Netherlands Amsterdam</w:t>
      </w:r>
      <w:r>
        <w:t xml:space="preserve"> </w:t>
      </w:r>
      <w:r>
        <w:t xml:space="preserve">is the sheer volume of international visitors. The laboratory report identifies tourism management as a critical, albeit often overlooked, function of the</w:t>
      </w:r>
      <w:r>
        <w:t xml:space="preserve"> </w:t>
      </w:r>
      <w:r>
        <w:rPr>
          <w:bCs/>
          <w:b/>
        </w:rPr>
        <w:t xml:space="preserve">Police Officer</w:t>
      </w:r>
      <w:r>
        <w:t xml:space="preserve">. Officers frequently serve as information hubs, mediating disputes arising from cultural misunderstandings or alcohol-related incidents in entertainment districts like De Wallen and Rembrandtsplein. This aspect of the role demands de-escalation skills that are distinct from traditional crime-fighting tactics.</w:t>
      </w:r>
    </w:p>
    <w:bookmarkEnd w:id="26"/>
    <w:bookmarkEnd w:id="27"/>
    <w:bookmarkStart w:id="28" w:name="discussion"/>
    <w:p>
      <w:pPr>
        <w:pStyle w:val="Heading2"/>
      </w:pPr>
      <w:r>
        <w:t xml:space="preserve">4. Discussion: Challenges and Adaptations</w:t>
      </w:r>
    </w:p>
    <w:p>
      <w:pPr>
        <w:pStyle w:val="FirstParagraph"/>
      </w:pPr>
      <w:r>
        <w:t xml:space="preserve">The discussion section of this laboratory report addresses the evolving threats facing law enforcement in</w:t>
      </w:r>
      <w:r>
        <w:t xml:space="preserve"> </w:t>
      </w:r>
      <w:r>
        <w:rPr>
          <w:bCs/>
          <w:b/>
        </w:rPr>
        <w:t xml:space="preserve">Netherlands Amsterdam</w:t>
      </w:r>
      <w:r>
        <w:t xml:space="preserve">. With the rise of organized crime groups targeting specific industries, such as cannabis coffeeshops and the luxury goods sector, the</w:t>
      </w:r>
      <w:r>
        <w:t xml:space="preserve"> </w:t>
      </w:r>
      <w:r>
        <w:rPr>
          <w:bCs/>
          <w:b/>
        </w:rPr>
        <w:t xml:space="preserve">Police Officer</w:t>
      </w:r>
      <w:r>
        <w:t xml:space="preserve"> </w:t>
      </w:r>
      <w:r>
        <w:t xml:space="preserve">faces increased risks. The report notes that intelligence-led policing has become essential. Officers are no longer just reactive; they must collaborate with intelligence agencies to preempt criminal activities.</w:t>
      </w:r>
    </w:p>
    <w:p>
      <w:pPr>
        <w:pStyle w:val="BodyText"/>
      </w:pPr>
      <w:r>
        <w:t xml:space="preserve">Furthermore, the psychological burden on a</w:t>
      </w:r>
      <w:r>
        <w:t xml:space="preserve"> </w:t>
      </w:r>
      <w:r>
        <w:rPr>
          <w:bCs/>
          <w:b/>
        </w:rPr>
        <w:t xml:space="preserve">Police Officer</w:t>
      </w:r>
      <w:r>
        <w:t xml:space="preserve"> </w:t>
      </w:r>
      <w:r>
        <w:t xml:space="preserve">in this region is substantial. The high visibility of the role in a media-saturated city like Amsterdam can lead to significant stress levels. This laboratory report argues for enhanced mental health support systems within the Dutch police force to ensure long-term operational sustainability. The well-being of the officer directly correlates with their effectiveness and ethical conduct, making it a critical variable in maintaining public trust.</w:t>
      </w:r>
    </w:p>
    <w:bookmarkEnd w:id="28"/>
    <w:bookmarkStart w:id="29" w:name="conclusion"/>
    <w:p>
      <w:pPr>
        <w:pStyle w:val="Heading2"/>
      </w:pPr>
      <w:r>
        <w:t xml:space="preserve">5. Conclusion</w:t>
      </w:r>
    </w:p>
    <w:p>
      <w:pPr>
        <w:pStyle w:val="FirstParagraph"/>
      </w:pPr>
      <w:r>
        <w:t xml:space="preserve">In conclusion, this laboratory report provides a detailed examination of the</w:t>
      </w:r>
      <w:r>
        <w:t xml:space="preserve"> </w:t>
      </w:r>
      <w:r>
        <w:rPr>
          <w:bCs/>
          <w:b/>
        </w:rPr>
        <w:t xml:space="preserve">Police Officer</w:t>
      </w:r>
      <w:r>
        <w:t xml:space="preserve">'s role within the complex ecosystem of</w:t>
      </w:r>
      <w:r>
        <w:t xml:space="preserve"> </w:t>
      </w:r>
      <w:r>
        <w:rPr>
          <w:bCs/>
          <w:b/>
        </w:rPr>
        <w:t xml:space="preserve">Netherlands Amsterdam</w:t>
      </w:r>
      <w:r>
        <w:t xml:space="preserve">. It is evident that the modern officer must possess a diverse skill set ranging from legal expertise and tactical response to cultural sensitivity and psychological resilience. The specific context of</w:t>
      </w:r>
      <w:r>
        <w:t xml:space="preserve"> </w:t>
      </w:r>
      <w:r>
        <w:rPr>
          <w:bCs/>
          <w:b/>
        </w:rPr>
        <w:t xml:space="preserve">Netherlands Amsterdam</w:t>
      </w:r>
      <w:r>
        <w:t xml:space="preserve"> </w:t>
      </w:r>
      <w:r>
        <w:t xml:space="preserve">imposes unique demands on law enforcement, requiring a balance between strict regulatory enforcement and community engagement.</w:t>
      </w:r>
    </w:p>
    <w:p>
      <w:pPr>
        <w:pStyle w:val="BodyText"/>
      </w:pPr>
      <w:r>
        <w:t xml:space="preserve">The findings suggest that future training programs for</w:t>
      </w:r>
      <w:r>
        <w:t xml:space="preserve"> </w:t>
      </w:r>
      <w:r>
        <w:rPr>
          <w:bCs/>
          <w:b/>
        </w:rPr>
        <w:t xml:space="preserve">Police Officers</w:t>
      </w:r>
      <w:r>
        <w:t xml:space="preserve"> </w:t>
      </w:r>
      <w:r>
        <w:t xml:space="preserve">should emphasize adaptive leadership, digital literacy for cyber-crime prevention, and advanced conflict resolution techniques tailored to multicultural environments. By treating the police function as a dynamic system influenced by local variables, this report underscores the necessity of continuous evaluation and adaptation. The safety and order of</w:t>
      </w:r>
      <w:r>
        <w:t xml:space="preserve"> </w:t>
      </w:r>
      <w:r>
        <w:rPr>
          <w:bCs/>
          <w:b/>
        </w:rPr>
        <w:t xml:space="preserve">Netherlands Amsterdam</w:t>
      </w:r>
      <w:r>
        <w:t xml:space="preserve"> </w:t>
      </w:r>
      <w:r>
        <w:t xml:space="preserve">depend not only on the presence of law enforcement but on their ability to evolve in tandem with the city's changing social fabric.</w:t>
      </w:r>
    </w:p>
    <w:p>
      <w:pPr>
        <w:pStyle w:val="BodyText"/>
      </w:pPr>
      <w:r>
        <w:t xml:space="preserve">Ultimately, the</w:t>
      </w:r>
      <w:r>
        <w:t xml:space="preserve"> </w:t>
      </w:r>
      <w:r>
        <w:rPr>
          <w:bCs/>
          <w:b/>
        </w:rPr>
        <w:t xml:space="preserve">Police Officer</w:t>
      </w:r>
      <w:r>
        <w:t xml:space="preserve"> </w:t>
      </w:r>
      <w:r>
        <w:t xml:space="preserve">remains a cornerstone of public trust in</w:t>
      </w:r>
      <w:r>
        <w:t xml:space="preserve"> </w:t>
      </w:r>
      <w:r>
        <w:rPr>
          <w:bCs/>
          <w:b/>
        </w:rPr>
        <w:t xml:space="preserve">Netherlands Amsterdam</w:t>
      </w:r>
      <w:r>
        <w:t xml:space="preserve">. This laboratory report affirms that their role is far more than punitive; it is fundamentally constructive, aiming to preserve peace while respecting individual rights and community diversity. Continued support for these professionals through better resources and training will be vital for the future security of the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Police Officer Operational Analysis in Netherlands Amsterdam</dc:title>
  <dc:creator/>
  <dc:language>en</dc:language>
  <cp:keywords/>
  <dcterms:created xsi:type="dcterms:W3CDTF">2026-07-29T12:05:49Z</dcterms:created>
  <dcterms:modified xsi:type="dcterms:W3CDTF">2026-07-29T12:05:49Z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