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Professorial</w:t>
      </w:r>
      <w:r>
        <w:t xml:space="preserve"> </w:t>
      </w:r>
      <w:r>
        <w:t xml:space="preserve">Analysis</w:t>
      </w:r>
      <w:r>
        <w:t xml:space="preserve"> </w:t>
      </w:r>
      <w:r>
        <w:t xml:space="preserve">in</w:t>
      </w:r>
      <w:r>
        <w:t xml:space="preserve"> </w:t>
      </w:r>
      <w:r>
        <w:t xml:space="preserve">Ghana</w:t>
      </w:r>
      <w:r>
        <w:t xml:space="preserve"> </w:t>
      </w:r>
      <w:r>
        <w:t xml:space="preserve">Accra</w:t>
      </w:r>
    </w:p>
    <w:bookmarkStart w:id="30" w:name="X8baf0c920b5fb4996a241f1ecbf1edc9e6ec53d"/>
    <w:p>
      <w:pPr>
        <w:pStyle w:val="Heading1"/>
      </w:pPr>
      <w:r>
        <w:t xml:space="preserve">Laboratory Report on Academic and Scientific Professorial Standards</w:t>
      </w:r>
    </w:p>
    <w:p>
      <w:pPr>
        <w:pStyle w:val="FirstParagraph"/>
      </w:pPr>
      <w:r>
        <w:rPr>
          <w:bCs/>
          <w:b/>
        </w:rPr>
        <w:t xml:space="preserve">Date:</w:t>
      </w:r>
      <w:r>
        <w:t xml:space="preserve"> </w:t>
      </w:r>
      <w:r>
        <w:t xml:space="preserve">October 24, 2023</w:t>
      </w:r>
      <w:r>
        <w:br/>
      </w:r>
      <w:r>
        <w:rPr>
          <w:bCs/>
          <w:b/>
        </w:rPr>
        <w:t xml:space="preserve">Status:</w:t>
      </w:r>
      <w:r>
        <w:br/>
      </w:r>
      <w:r>
        <w:t xml:space="preserve">Final Review</w:t>
      </w:r>
      <w:r>
        <w:br/>
      </w:r>
      <w:r>
        <w:t xml:space="preserve">PENDING FINAL REVIEW</w:t>
      </w:r>
    </w:p>
    <w:bookmarkStart w:id="20" w:name="introduction"/>
    <w:p>
      <w:pPr>
        <w:pStyle w:val="Heading2"/>
      </w:pPr>
      <w:r>
        <w:t xml:space="preserve">1.0 Introduction</w:t>
      </w:r>
    </w:p>
    <w:p>
      <w:pPr>
        <w:pStyle w:val="FirstParagraph"/>
      </w:pPr>
      <w:r>
        <w:t xml:space="preserve">The primary objective of this laboratory report is to examine the institutional frameworks, research methodologies, and pedagogical structures associated with a Professor within the academic landscape of Ghana Accra. As a pivotal hub for higher education in West Africa, Accra serves as a critical nexus for scientific inquiry and intellectual development. The role of the Professor in this context transcends traditional teaching duties; it encompasses rigorous laboratory oversight, community engagement, and the advancement of regional scientific standards. This report details the operational dynamics of a Professorship situated within Ghana Accra, highlighting how local environmental factors and national priorities influence academic output.</w:t>
      </w:r>
    </w:p>
    <w:bookmarkEnd w:id="20"/>
    <w:bookmarkStart w:id="21" w:name="methodology"/>
    <w:p>
      <w:pPr>
        <w:pStyle w:val="Heading2"/>
      </w:pPr>
      <w:r>
        <w:t xml:space="preserve">2.0 Methodology</w:t>
      </w:r>
    </w:p>
    <w:p>
      <w:pPr>
        <w:pStyle w:val="FirstParagraph"/>
      </w:pPr>
      <w:r>
        <w:t xml:space="preserve">To ensure a comprehensive analysis of the Professor’s role in Ghana Accra, this study employed a mixed-methods approach combining qualitative interviews with senior faculty members and quantitative analysis of laboratory resource allocation over the past five years. The selection criteria for participants included individuals holding tenured positions at leading universities in Ghana Accra. Data was collected through structured observation of laboratory protocols, review of published research papers authored by Professors in the region, and assessment of grant acquisition rates. This methodology allows for a robust evaluation of how Professors navigate the unique challenges and opportunities presented by operating a high-level academic position in Ghana Accra.</w:t>
      </w:r>
    </w:p>
    <w:bookmarkEnd w:id="21"/>
    <w:bookmarkStart w:id="22" w:name="X757844700bd8c958fcbb329d0502040364b49dc"/>
    <w:p>
      <w:pPr>
        <w:pStyle w:val="Heading2"/>
      </w:pPr>
      <w:r>
        <w:t xml:space="preserve">3.0 Results: Infrastructure and Environmental Context</w:t>
      </w:r>
    </w:p>
    <w:p>
      <w:pPr>
        <w:pStyle w:val="FirstParagraph"/>
      </w:pPr>
      <w:r>
        <w:t xml:space="preserve">The analysis reveals significant variations in laboratory infrastructure among institutions in Ghana Accra. While some universities benefit from international partnerships that provide state-of-the-art equipment, others operate under resource constraints common to developing economies. The Professor plays a crucial role in mitigating these disparities through efficient resource management and innovative problem-solving. In the specific context of Ghana Accra, humidity control and power stability are recurring challenges that Professors must address to maintain laboratory integrity. This report documents several case studies where Professors in Ghana Accra implemented sustainable solutions, such as solar-powered backup systems for sensitive equipment, ensuring continuity of research despite external fluctuations.</w:t>
      </w:r>
    </w:p>
    <w:bookmarkEnd w:id="22"/>
    <w:bookmarkStart w:id="26" w:name="discussion-the-role-of-the-professor"/>
    <w:p>
      <w:pPr>
        <w:pStyle w:val="Heading2"/>
      </w:pPr>
      <w:r>
        <w:t xml:space="preserve">4.0 Discussion: The Role of the Professor</w:t>
      </w:r>
    </w:p>
    <w:p>
      <w:pPr>
        <w:pStyle w:val="FirstParagraph"/>
      </w:pPr>
      <w:r>
        <w:t xml:space="preserve">The data indicates that the modern Professor in Ghana Accra functions as a multidisciplinary leader. Beyond conducting experiments and publishing findings, these academics serve as bridges between local communities and global scientific networks. The report highlights three key areas where Professors exert significant influence:</w:t>
      </w:r>
    </w:p>
    <w:bookmarkStart w:id="23" w:name="research-innovation"/>
    <w:p>
      <w:pPr>
        <w:pStyle w:val="Heading3"/>
      </w:pPr>
      <w:r>
        <w:t xml:space="preserve">4.1 Research Innovation</w:t>
      </w:r>
    </w:p>
    <w:p>
      <w:pPr>
        <w:pStyle w:val="FirstParagraph"/>
      </w:pPr>
      <w:r>
        <w:t xml:space="preserve">Professors in Ghana Accra are increasingly focusing on research that addresses local challenges, such as tropical disease management, sustainable agriculture suitable for the West African climate, and renewable energy solutions. This localized approach to scientific inquiry ensures that the work produced is not only globally relevant but also locally impactful. The laboratory reports from these institutions show a marked increase in interdisciplinary projects, reflecting the Professor’s ability to synthesize knowledge across fields.</w:t>
      </w:r>
    </w:p>
    <w:bookmarkEnd w:id="23"/>
    <w:bookmarkStart w:id="24" w:name="mentorship-and-capacity-building"/>
    <w:p>
      <w:pPr>
        <w:pStyle w:val="Heading3"/>
      </w:pPr>
      <w:r>
        <w:t xml:space="preserve">4.2 Mentorship and Capacity Building</w:t>
      </w:r>
    </w:p>
    <w:p>
      <w:pPr>
        <w:pStyle w:val="FirstParagraph"/>
      </w:pPr>
      <w:r>
        <w:t xml:space="preserve">A critical finding of this report is the emphasis on mentorship by Professors in Ghana Accra. The transmission of knowledge from senior academics to junior researchers and students is vital for sustaining scientific momentum in the region. This process involves not only technical training but also fostering a culture of ethical research and academic rigor. The data shows that laboratories led by dedicated Professors demonstrate higher retention rates of graduate students, indicating effective mentorship practices.</w:t>
      </w:r>
    </w:p>
    <w:bookmarkEnd w:id="24"/>
    <w:bookmarkStart w:id="25" w:name="community-engagement"/>
    <w:p>
      <w:pPr>
        <w:pStyle w:val="Heading3"/>
      </w:pPr>
      <w:r>
        <w:t xml:space="preserve">4.3 Community Engagement</w:t>
      </w:r>
    </w:p>
    <w:p>
      <w:pPr>
        <w:pStyle w:val="FirstParagraph"/>
      </w:pPr>
      <w:r>
        <w:t xml:space="preserve">The Professor’s role extends beyond the university walls into the broader society of Ghana Accra. Many professors collaborate with local industries and government agencies to apply scientific findings to real-world problems. This engagement enhances the visibility of academic research and fosters public trust in scientific institutions. The report notes several successful partnerships initiated by Professors in Ghana Accra that have led to policy changes and improved public health outcomes.</w:t>
      </w:r>
    </w:p>
    <w:bookmarkEnd w:id="25"/>
    <w:bookmarkEnd w:id="26"/>
    <w:bookmarkStart w:id="27" w:name="challenges-and-recommendations"/>
    <w:p>
      <w:pPr>
        <w:pStyle w:val="Heading2"/>
      </w:pPr>
      <w:r>
        <w:t xml:space="preserve">5.0 Challenges and Recommendations</w:t>
      </w:r>
    </w:p>
    <w:p>
      <w:pPr>
        <w:pStyle w:val="FirstParagraph"/>
      </w:pPr>
      <w:r>
        <w:t xml:space="preserve">Despite the progress made, several challenges hinder the optimal performance of Professors in Ghana Accra. These include limited funding for large-scale experiments, bureaucratic delays in procurement processes, and brain drain due to opportunities abroad. To address these issues, this report recommends increased investment from both public and private sectors to support laboratory infrastructure in Ghana Accra. Furthermore, establishing stronger international collaborations can help retain talent by providing Professors with access to global networks and resources. It is also essential for universities in Ghana Accra to streamline administrative processes that affect research activities, allowing Professors to focus more on innovation and less on bureaucracy.</w:t>
      </w:r>
    </w:p>
    <w:bookmarkEnd w:id="27"/>
    <w:bookmarkStart w:id="28" w:name="conclusion"/>
    <w:p>
      <w:pPr>
        <w:pStyle w:val="Heading2"/>
      </w:pPr>
      <w:r>
        <w:t xml:space="preserve">6.0 Conclusion</w:t>
      </w:r>
    </w:p>
    <w:p>
      <w:pPr>
        <w:pStyle w:val="FirstParagraph"/>
      </w:pPr>
      <w:r>
        <w:t xml:space="preserve">In conclusion, this laboratory report underscores the pivotal role of the Professor in advancing scientific and educational goals within Ghana Accra. The analysis demonstrates that despite structural challenges, Professors in this region exhibit remarkable resilience and creativity in conducting impactful research. Their contributions extend beyond academic publications to encompass significant societal benefits, making them indispensable agents of development. As Ghana Accra continues to grow as a center for higher education, the support and empowerment of its Professoriate will be crucial for sustaining high-quality scientific inquiry and fostering future generations of researchers.</w:t>
      </w:r>
    </w:p>
    <w:bookmarkEnd w:id="28"/>
    <w:bookmarkStart w:id="29" w:name="references"/>
    <w:p>
      <w:pPr>
        <w:pStyle w:val="Heading2"/>
      </w:pPr>
      <w:r>
        <w:t xml:space="preserve">7.0 References</w:t>
      </w:r>
    </w:p>
    <w:p>
      <w:pPr>
        <w:pStyle w:val="FirstParagraph"/>
      </w:pPr>
      <w:r>
        <w:t xml:space="preserve">1. Ministry of Education, Ghana: "National Policy on Higher Education."</w:t>
      </w:r>
      <w:r>
        <w:br/>
      </w:r>
      <w:r>
        <w:t xml:space="preserve">2. University of Ghana Reports: "Annual Laboratory Infrastructure Assessment."</w:t>
      </w:r>
      <w:r>
        <w:br/>
      </w:r>
      <w:r>
        <w:t xml:space="preserve">3. Journal of African Academic Studies: "The Role of Professors in Regional Development."</w:t>
      </w:r>
      <w:r>
        <w:br/>
      </w:r>
      <w:r>
        <w:t xml:space="preserve">4. World Bank Data: "Education and Research Investment in West Africa."</w:t>
      </w:r>
      <w:r>
        <w:br/>
      </w:r>
    </w:p>
    <w:p>
      <w:pPr>
        <w:pStyle w:val="BodyText"/>
      </w:pPr>
      <w:r>
        <w:rPr>
          <w:bCs/>
          <w:b/>
        </w:rPr>
        <w:t xml:space="preserve">End of Report</w:t>
      </w:r>
      <w:r>
        <w:br/>
      </w:r>
      <w:r>
        <w:t xml:space="preserve">Prepared for the Department of Academic Affairs, Ghana Accra.</w:t>
      </w:r>
      <w:r>
        <w:br/>
      </w:r>
      <w:r>
        <w:t xml:space="preserve">All data contained herein is confidential and intended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Professorial Analysis in Ghana Accra</dc:title>
  <dc:creator/>
  <dc:language>en</dc:language>
  <cp:keywords/>
  <dcterms:created xsi:type="dcterms:W3CDTF">2026-07-29T07:58:16Z</dcterms:created>
  <dcterms:modified xsi:type="dcterms:W3CDTF">2026-07-29T07:58:16Z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