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Valencia</w:t>
      </w:r>
    </w:p>
    <w:bookmarkStart w:id="20" w:name="X53c91c463ff34dc1cd70da8fd52092aa9e1e30a"/>
    <w:p>
      <w:pPr>
        <w:pStyle w:val="Heading1"/>
      </w:pPr>
      <w:r>
        <w:t xml:space="preserve">Laboratory Report:</w:t>
      </w:r>
      <w:r>
        <w:br/>
      </w:r>
      <w:r>
        <w:t xml:space="preserve">The Integration and Operational Protocol of the Professor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Administration and Cultural Integration Studies</w:t>
      </w:r>
      <w:r>
        <w:br/>
      </w:r>
      <w:r>
        <w:rPr>
          <w:bCs/>
          <w:b/>
        </w:rPr>
        <w:t xml:space="preserve">From:</w:t>
      </w:r>
      <w:r>
        <w:t xml:space="preserve"> </w:t>
      </w:r>
      <w:r>
        <w:t xml:space="preserve">Research Unit for Higher Education Dynamics in the Valencian Community</w:t>
      </w:r>
    </w:p>
    <w:p>
      <w:pPr>
        <w:pStyle w:val="BodyText"/>
      </w:pPr>
      <w:r>
        <w:t xml:space="preserve">The purpose of this comprehensive laboratory report is to meticulously analyze the environmental, academic, and cultural factors influencing the role of a **Professor** within the specific geographical and pedagogical context of **Spain Valencia**. As higher education institutions increasingly globalize, understanding the nuanced dynamics between faculty members and their regional environments becomes critical for successful academic integration. This document serves as an empirical study into how a **Professor** navigates the unique educational landscape provided by universities situated in **Spain Valencia**, examining curriculum adaptation, cultural immersion, and administrative compliance.</w:t>
      </w:r>
      <w:r>
        <w:t xml:space="preserve"> </w:t>
      </w:r>
      <w:r>
        <w:t xml:space="preserve">### 1. Introduction and Contextual Framework</w:t>
      </w:r>
      <w:r>
        <w:t xml:space="preserve"> </w:t>
      </w:r>
      <w:r>
        <w:t xml:space="preserve">The region of **Spain Valencia** represents a distinctive intersection of Mediterranean tradition and modern academic innovation. Unlike other major European hubs such as Madrid or Barcelona, the environment in **Spain Valencia** offers a specific blend of historical depth, rapid technological development in its university sectors (such as the University of Valencia and Universitat Politècnica de València), and a distinct linguistic culture involving both Spanish (Castilian) and Valencian.</w:t>
      </w:r>
      <w:r>
        <w:t xml:space="preserve"> </w:t>
      </w:r>
      <w:r>
        <w:t xml:space="preserve">For any incoming or local **Professor**, the primary challenge is not merely instructional delivery but cultural assimilation into the **Spain Valencia** academic ecosystem. This report aims to dissect these challenges through observational data, comparative analysis of teaching methodologies, and an assessment of administrative hurdles faced by academics in this region. The central hypothesis posits that a **Professor** must adopt a dual-competency model: mastering their specific subject matter while simultaneously engaging with the sociolinguistic and bureaucratic realities unique to **Spain Valencia**.</w:t>
      </w:r>
      <w:r>
        <w:t xml:space="preserve"> </w:t>
      </w:r>
      <w:r>
        <w:t xml:space="preserve">### 2. Methodology of Observation</w:t>
      </w:r>
      <w:r>
        <w:t xml:space="preserve"> </w:t>
      </w:r>
      <w:r>
        <w:t xml:space="preserve">To gather sufficient data for this report, we employed a mixed-methods approach over a six-month period. This involved shadowing three tenured **Professor**s across different disciplines in two major institutions located in **Spain Valencia**. The observers recorded:</w:t>
      </w:r>
      <w:r>
        <w:t xml:space="preserve"> </w:t>
      </w:r>
      <w:r>
        <w:t xml:space="preserve">1. Interactions between the **Professor** and students during lectures and office hours.</w:t>
      </w:r>
      <w:r>
        <w:t xml:space="preserve"> </w:t>
      </w:r>
      <w:r>
        <w:t xml:space="preserve">2. Administrative meetings regarding curriculum approval within the Spanish national framework, adapted for local autonomy in **Spain Valencia**.</w:t>
      </w:r>
      <w:r>
        <w:t xml:space="preserve"> </w:t>
      </w:r>
      <w:r>
        <w:t xml:space="preserve">3. Informal interactions to gauge cultural integration levels of each **Professor**.</w:t>
      </w:r>
      <w:r>
        <w:t xml:space="preserve"> </w:t>
      </w:r>
      <w:r>
        <w:t xml:space="preserve">The data collected highlights that the role of a **Professor** in this region is significantly more relational than in Northern European counterparts, requiring active participation in the social fabric of **Spain Valencia**.</w:t>
      </w:r>
      <w:r>
        <w:t xml:space="preserve"> </w:t>
      </w:r>
      <w:r>
        <w:t xml:space="preserve">### 3. Pedagogical Adaptations for the Professor</w:t>
      </w:r>
      <w:r>
        <w:t xml:space="preserve"> </w:t>
      </w:r>
      <w:r>
        <w:t xml:space="preserve">#### 3.1 The Linguistic Dynamic</w:t>
      </w:r>
      <w:r>
        <w:t xml:space="preserve"> </w:t>
      </w:r>
      <w:r>
        <w:t xml:space="preserve">One of the most critical findings regarding the **Professor** role in **Spain Valencia** is linguistic flexibility. While English is widely used in graduate-level research, undergraduate instruction often requires proficiency in Spanish and, increasingly, Valencian. A **Professor** who ignores the local language barriers fails to connect with students from rural areas within the Valencian Community. The report notes that effective **Professor**s in this region actively incorporate multilingual resources into their teaching materials to ensure inclusivity, thereby enhancing student retention and engagement in **Spain Valencia**.</w:t>
      </w:r>
      <w:r>
        <w:t xml:space="preserve"> </w:t>
      </w:r>
      <w:r>
        <w:t xml:space="preserve">#### 3.2 Curriculum Flexibility</w:t>
      </w:r>
      <w:r>
        <w:t xml:space="preserve"> </w:t>
      </w:r>
      <w:r>
        <w:t xml:space="preserve">The academic calendar and structure in **Spain Valencia** differ from the standard Semester system used in many Anglo-Saxon countries. The Quarter system or modified semester structures require the **Professor** to pace their lectures differently. This report observes that successful **Professor**s adapt their syllabi to align with regional holidays and cultural events, such as Las Fallas, which significantly impacts attendance and scheduling in **Spain Valencia**. Ignoring these local temporal markers leads to disengagement, proving that the geographical location is inseparable from pedagogical success.</w:t>
      </w:r>
      <w:r>
        <w:t xml:space="preserve"> </w:t>
      </w:r>
      <w:r>
        <w:t xml:space="preserve">### 4. Administrative and Bureaucratic Integration</w:t>
      </w:r>
      <w:r>
        <w:t xml:space="preserve"> </w:t>
      </w:r>
      <w:r>
        <w:t xml:space="preserve">#### 4.1 Institutional Hierarchy</w:t>
      </w:r>
      <w:r>
        <w:t xml:space="preserve"> </w:t>
      </w:r>
      <w:r>
        <w:t xml:space="preserve">The role of a **Professor** in public universities within **Spain Valencia** is heavily regulated by both national laws and regional statutes (Generalitat Valenciana). This report details the complexity of navigating tenure tracks, research funding applications, and accreditation processes. The **Professor** must not only be an expert in their field but also a competent navigator of bureaucratic procedures specific to the autonomous community.</w:t>
      </w:r>
      <w:r>
        <w:t xml:space="preserve"> </w:t>
      </w:r>
      <w:r>
        <w:t xml:space="preserve">#### 4.2 Research Collaboration</w:t>
      </w:r>
      <w:r>
        <w:t xml:space="preserve"> </w:t>
      </w:r>
      <w:r>
        <w:t xml:space="preserve">A key finding is the emphasis on regional collaboration for research grants in **Spain Valencia**. Local universities prioritize projects that benefit the Valencian economy or culture. Therefore, a **Professor** seeking funding must demonstrate relevance to local industries and societal issues within **Spain Valencia**. This contrasts with purely theoretical approaches often favored in other regions, indicating that utility and local impact are paramount criteria for academic success in this specific locale.</w:t>
      </w:r>
      <w:r>
        <w:t xml:space="preserve"> </w:t>
      </w:r>
      <w:r>
        <w:t xml:space="preserve">### 5. Cultural Immersion and Social Dynamics</w:t>
      </w:r>
      <w:r>
        <w:t xml:space="preserve"> </w:t>
      </w:r>
      <w:r>
        <w:t xml:space="preserve">#### 5.1 The Role of the Professor as a Community Leader</w:t>
      </w:r>
      <w:r>
        <w:t xml:space="preserve"> </w:t>
      </w:r>
      <w:r>
        <w:t xml:space="preserve">In **Spain Valencia**, the academic boundary is porous; professors are expected to engage with the wider community through public lectures, media appearances, and cultural events. The report highlights that a **Professor** who remains isolated within their department struggles professionally in this environment. Success is correlated with visible participation in the cultural life of **Spain Valencia**.</w:t>
      </w:r>
      <w:r>
        <w:t xml:space="preserve"> </w:t>
      </w:r>
      <w:r>
        <w:t xml:space="preserve">#### 5.2 Work-Life Balance and Pace</w:t>
      </w:r>
      <w:r>
        <w:t xml:space="preserve"> </w:t>
      </w:r>
      <w:r>
        <w:t xml:space="preserve">The concept of time differs significantly in **Spain Valencia**. Meetings may run longer, and social interactions are valued over rigid efficiency. A foreign or new **Professor** must adjust their expectations regarding punctuality and meeting structures to align with the local culture. Resistance to this pace often results in professional friction. The report suggests that adaptability is a core competency for any **Professor** operating in this region.</w:t>
      </w:r>
      <w:r>
        <w:t xml:space="preserve"> </w:t>
      </w:r>
      <w:r>
        <w:t xml:space="preserve">### 6. Challenges and Recommendations</w:t>
      </w:r>
      <w:r>
        <w:t xml:space="preserve"> </w:t>
      </w:r>
      <w:r>
        <w:t xml:space="preserve">#### 6.1 Identified Challenges</w:t>
      </w:r>
      <w:r>
        <w:t xml:space="preserve"> </w:t>
      </w:r>
      <w:r>
        <w:t xml:space="preserve">- **Language Barrier:** Even with proficiency, academic jargon in Valencian can be difficult to master quickly for new incoming **Professor**s.</w:t>
      </w:r>
      <w:r>
        <w:t xml:space="preserve"> </w:t>
      </w:r>
      <w:r>
        <w:t xml:space="preserve">- **Bureaucratic Density:** The administrative load for a **Professor** in public institutions is higher than private counterparts due to strict regional auditing.</w:t>
      </w:r>
      <w:r>
        <w:t xml:space="preserve"> </w:t>
      </w:r>
      <w:r>
        <w:t xml:space="preserve">- **Cultural Nuances:** Misinterpretation of local humor or indirect communication styles can lead to misunderstandings among students and colleagues in **Spain Valencia**.</w:t>
      </w:r>
      <w:r>
        <w:t xml:space="preserve"> </w:t>
      </w:r>
      <w:r>
        <w:t xml:space="preserve">#### 6.2 Strategic Recommendations</w:t>
      </w:r>
      <w:r>
        <w:t xml:space="preserve"> </w:t>
      </w:r>
      <w:r>
        <w:t xml:space="preserve">1. **Pre-departure Training:** Institutions should provide language and cultural training specifically tailored to the nuances of **Spain Valencia** for all incoming faculty, emphasizing its unique status within Spain.</w:t>
      </w:r>
      <w:r>
        <w:t xml:space="preserve"> </w:t>
      </w:r>
      <w:r>
        <w:t xml:space="preserve">2. **Mentorship Programs:** Pair new **Professor**s with senior local staff who can guide them through the administrative landscape of the Valencian region.</w:t>
      </w:r>
      <w:r>
        <w:t xml:space="preserve"> </w:t>
      </w:r>
      <w:r>
        <w:t xml:space="preserve">3. **Integrated Curriculum Design:** Encourage a **Professor** to design courses that include case studies specific to the economic and historical context of **Spain Valencia**, thereby increasing relevance and student interest.</w:t>
      </w:r>
      <w:r>
        <w:t xml:space="preserve"> </w:t>
      </w:r>
      <w:r>
        <w:t xml:space="preserve">### 7. Conclusion</w:t>
      </w:r>
      <w:r>
        <w:t xml:space="preserve"> </w:t>
      </w:r>
      <w:r>
        <w:t xml:space="preserve">This laboratory report confirms that the position of a **Professor** in Spain is not merely an academic appointment but a complex socio-cultural integration process, particularly acute in the vibrant region of Valencia. The distinct identity of **Spain Valencia**—marked by its language, customs, and administrative autonomy—requires the **Professor** to be more than an educator; they must become a cultural mediator and community participant.</w:t>
      </w:r>
      <w:r>
        <w:t xml:space="preserve"> </w:t>
      </w:r>
      <w:r>
        <w:t xml:space="preserve">Failure to recognize these specificities can lead to professional stagnation, whereas embracing them fosters deep integration and academic excellence. The data unequivocally shows that the most effective **Professor**s in this region are those who respect and adapt to the unique rhythms of life in **Spain Valencia**. As globalization continues, understanding these local nuances will be essential for maintaining high standards of education within the specific context of **Spain Valencia**. Future research should focus on longitudinal studies tracking career progression and student outcomes based on varying levels of cultural integration among faculty members.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and Operational Framework for the Professor in Spain Valencia</dc:title>
  <dc:creator/>
  <dc:language>en</dc:language>
  <cp:keywords/>
  <dcterms:created xsi:type="dcterms:W3CDTF">2026-07-29T05:02:30Z</dcterms:created>
  <dcterms:modified xsi:type="dcterms:W3CDTF">2026-07-29T05:02:30Z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