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Canada</w:t>
      </w:r>
      <w:r>
        <w:t xml:space="preserve"> </w:t>
      </w:r>
      <w:r>
        <w:t xml:space="preserve">Montreal</w:t>
      </w:r>
    </w:p>
    <w:bookmarkStart w:id="31" w:name="X38719824a6abe624b36de2a9c7d7a9be042e7c2"/>
    <w:p>
      <w:pPr>
        <w:pStyle w:val="Heading1"/>
      </w:pPr>
      <w:r>
        <w:t xml:space="preserve">Lab Report: Strategic Project Manager Implementation in Canada Montreal</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for Advanced Management Studies</w:t>
      </w:r>
    </w:p>
    <w:p>
      <w:pPr>
        <w:pStyle w:val="BodyText"/>
      </w:pPr>
      <w:r>
        <w:rPr>
          <w:bCs/>
          <w:b/>
        </w:rPr>
        <w:t xml:space="preserve">Location Focus:</w:t>
      </w:r>
      <w:r>
        <w:t xml:space="preserve"> </w:t>
      </w:r>
      <w:r>
        <w:t xml:space="preserve">Canada Montreal</w:t>
      </w:r>
    </w:p>
    <w:p>
      <w:pPr>
        <w:pStyle w:val="BodyText"/>
      </w:pPr>
      <w:r>
        <w:rPr>
          <w:iCs/>
          <w:i/>
        </w:rPr>
        <w:t xml:space="preserve">This document serves as a comprehensive lab report analyzing the role, responsibilities, and operational environment of a Project Manager within the specific context of Canada Montreal.</w:t>
      </w:r>
    </w:p>
    <w:bookmarkStart w:id="20" w:name="introduction"/>
    <w:p>
      <w:pPr>
        <w:pStyle w:val="Heading2"/>
      </w:pPr>
      <w:r>
        <w:t xml:space="preserve">1. Introduction</w:t>
      </w:r>
    </w:p>
    <w:p>
      <w:pPr>
        <w:pStyle w:val="FirstParagraph"/>
      </w:pPr>
      <w:r>
        <w:t xml:space="preserve">The purpose of this laboratory report is to investigate the complexities involved in managing large-scale projects within the unique socio-economic and cultural landscape of Canada Montreal. As a bilingual metropolis and a global hub for technology, aerospace, and gaming industries, Canada Montreal presents distinct challenges for any Project Manager. This report analyzes how effective project management methodologies must be adapted to meet local regulatory requirements, bilingual communication standards, and the specific workforce dynamics present in this region.</w:t>
      </w:r>
    </w:p>
    <w:p>
      <w:pPr>
        <w:pStyle w:val="BodyText"/>
      </w:pPr>
      <w:r>
        <w:t xml:space="preserve">In the context of modern business operations, a Project Manager acts as the central node of information flow and decision-making. However, when operating in Canada Montreal, this role requires not only technical proficiency but also significant cultural intelligence. The objective is to determine how a Project Manager can successfully navigate the intersection of international best practices and local Quebecois regulations.</w:t>
      </w:r>
    </w:p>
    <w:bookmarkEnd w:id="20"/>
    <w:bookmarkStart w:id="21" w:name="objectives"/>
    <w:p>
      <w:pPr>
        <w:pStyle w:val="Heading2"/>
      </w:pPr>
      <w:r>
        <w:t xml:space="preserve">2. Objectives</w:t>
      </w:r>
    </w:p>
    <w:p>
      <w:pPr>
        <w:pStyle w:val="FirstParagraph"/>
      </w:pPr>
      <w:r>
        <w:t xml:space="preserve">The primary objectives of this study are:</w:t>
      </w:r>
    </w:p>
    <w:p>
      <w:pPr>
        <w:numPr>
          <w:ilvl w:val="0"/>
          <w:numId w:val="1001"/>
        </w:numPr>
        <w:pStyle w:val="Compact"/>
      </w:pPr>
      <w:r>
        <w:t xml:space="preserve">To evaluate the impact of bilingualism (French and English) on project documentation and stakeholder communication in Canada Montreal.</w:t>
      </w:r>
    </w:p>
    <w:p>
      <w:pPr>
        <w:numPr>
          <w:ilvl w:val="0"/>
          <w:numId w:val="1001"/>
        </w:numPr>
        <w:pStyle w:val="Compact"/>
      </w:pPr>
      <w:r>
        <w:t xml:space="preserve">To analyze the legal and regulatory frameworks imposed by provincial laws in Quebec that affect project planning.</w:t>
      </w:r>
    </w:p>
    <w:p>
      <w:pPr>
        <w:numPr>
          <w:ilvl w:val="0"/>
          <w:numId w:val="1001"/>
        </w:numPr>
        <w:pStyle w:val="Compact"/>
      </w:pPr>
      <w:r>
        <w:t xml:space="preserve">To assess the role of a Project Manager in managing diverse, multicultural teams within the tech sectors prevalent in Canada Montreal.</w:t>
      </w:r>
    </w:p>
    <w:bookmarkEnd w:id="21"/>
    <w:bookmarkStart w:id="22" w:name="methodology"/>
    <w:p>
      <w:pPr>
        <w:pStyle w:val="Heading2"/>
      </w:pPr>
      <w:r>
        <w:t xml:space="preserve">3. Methodology</w:t>
      </w:r>
    </w:p>
    <w:p>
      <w:pPr>
        <w:pStyle w:val="FirstParagraph"/>
      </w:pPr>
      <w:r>
        <w:t xml:space="preserve">This lab report utilizes a qualitative case study approach. Data was collected through simulated project scenarios, interviews with senior management professionals currently operating in Canada Montreal, and an analysis of public records regarding municipal development projects. The focus remains strictly on the practical application of project management principles within the geographic boundary of Canada Montreal.</w:t>
      </w:r>
    </w:p>
    <w:bookmarkEnd w:id="22"/>
    <w:bookmarkStart w:id="25" w:name="X6daa183ab529c0ea0ac699fc014b6450fe8bb84"/>
    <w:p>
      <w:pPr>
        <w:pStyle w:val="Heading2"/>
      </w:pPr>
      <w:r>
        <w:t xml:space="preserve">4. Environmental Analysis: The Context of Canada Montreal</w:t>
      </w:r>
    </w:p>
    <w:p>
      <w:pPr>
        <w:pStyle w:val="FirstParagraph"/>
      </w:pPr>
      <w:r>
        <w:t xml:space="preserve">To understand the role of a Project Manager, one must first understand the environment. Canada Montreal is characterized by its status as the second-largest French-speaking city in the world after Paris. This linguistic reality is not merely cultural; it is legal. Under Bill 96 (Modernization of Francization legislation), there are strict requirements regarding workplace language policies.</w:t>
      </w:r>
    </w:p>
    <w:bookmarkStart w:id="23" w:name="linguistic-requirements"/>
    <w:p>
      <w:pPr>
        <w:pStyle w:val="Heading3"/>
      </w:pPr>
      <w:r>
        <w:t xml:space="preserve">4.1 Linguistic Requirements</w:t>
      </w:r>
    </w:p>
    <w:p>
      <w:pPr>
        <w:pStyle w:val="FirstParagraph"/>
      </w:pPr>
      <w:r>
        <w:t xml:space="preserve">A Project Manager operating in Canada Montreal must ensure that all critical project documentation, including contracts, status reports, and user manuals for public-facing projects, are available in both French and English. Failure to comply with these standards can result in significant legal penalties and reputational damage. Therefore, the Project Manager must integrate translation protocols into the project schedule from day one.</w:t>
      </w:r>
    </w:p>
    <w:bookmarkEnd w:id="23"/>
    <w:bookmarkStart w:id="24" w:name="economic-landscape"/>
    <w:p>
      <w:pPr>
        <w:pStyle w:val="Heading3"/>
      </w:pPr>
      <w:r>
        <w:t xml:space="preserve">4.2 Economic Landscape</w:t>
      </w:r>
    </w:p>
    <w:p>
      <w:pPr>
        <w:pStyle w:val="FirstParagraph"/>
      </w:pPr>
      <w:r>
        <w:t xml:space="preserve">The economy of Canada Montreal is heavily driven by aerospace (home to Bombardier), artificial intelligence research, gaming (Ubisoft Montreal), and finance. A Project Manager in this region often deals with highly skilled technical teams that require agile management styles rather than rigid waterfall approaches. The competitive talent market in Canada Montreal means that retention strategies are a crucial part of the project manager's human resources responsibilities.</w:t>
      </w:r>
    </w:p>
    <w:bookmarkEnd w:id="24"/>
    <w:bookmarkEnd w:id="25"/>
    <w:bookmarkStart w:id="26" w:name="X55f462d57f5e479cf274b550139d4e7a98c847e"/>
    <w:p>
      <w:pPr>
        <w:pStyle w:val="Heading2"/>
      </w:pPr>
      <w:r>
        <w:t xml:space="preserve">5. The Role of the Project Manager: Key Competencies</w:t>
      </w:r>
    </w:p>
    <w:p>
      <w:pPr>
        <w:pStyle w:val="FirstParagraph"/>
      </w:pPr>
      <w:r>
        <w:t xml:space="preserve">The analysis identifies several core competencies required for a successful Project Manager in this specific locale:</w:t>
      </w:r>
    </w:p>
    <w:p>
      <w:pPr>
        <w:pStyle w:val="BodyText"/>
      </w:pPr>
      <w:r>
        <w:rPr>
          <w:bCs/>
          <w:b/>
        </w:rPr>
        <w:t xml:space="preserve">Competency Area</w:t>
      </w:r>
    </w:p>
    <w:bookmarkEnd w:id="26"/>
    <w:p>
      <w:pPr>
        <w:pStyle w:val="BodyText"/>
      </w:pPr>
      <w:r>
        <w:rPr>
          <w:bCs/>
          <w:b/>
        </w:rPr>
        <w:t xml:space="preserve">Description</w:t>
      </w:r>
    </w:p>
    <w:p>
      <w:pPr>
        <w:pStyle w:val="BodyText"/>
      </w:pPr>
      <w:r>
        <w:rPr>
          <w:bCs/>
          <w:b/>
        </w:rPr>
        <w:t xml:space="preserve">Relevance to Canada Montreal</w:t>
      </w:r>
    </w:p>
    <w:p>
      <w:pPr>
        <w:pStyle w:val="BodyText"/>
      </w:pPr>
      <w:r>
        <w:t xml:space="preserve">Cultural Intelligence (CQ)</w:t>
      </w:r>
    </w:p>
    <w:p>
      <w:pPr>
        <w:pStyle w:val="BodyText"/>
      </w:pPr>
      <w:r>
        <w:t xml:space="preserve">The ability to relate and work effectively across cultures.</w:t>
      </w:r>
    </w:p>
    <w:p>
      <w:pPr>
        <w:pStyle w:val="BodyText"/>
      </w:pPr>
      <w:r>
        <w:t xml:space="preserve">Montreal is highly diverse. Understanding nuances between Anglophone, Francophone, and immigrant communities is vital for team cohesion.</w:t>
      </w:r>
    </w:p>
    <w:p>
      <w:pPr>
        <w:pStyle w:val="BodyText"/>
      </w:pPr>
      <w:r>
        <w:t xml:space="preserve">Linguistic Adaptability</w:t>
      </w:r>
    </w:p>
    <w:p>
      <w:pPr>
        <w:pStyle w:val="BodyText"/>
      </w:pPr>
      <w:r>
        <w:t xml:space="preserve">The ability to communicate clearly in both official languages or ensure accurate interpretation.</w:t>
      </w:r>
    </w:p>
    <w:p>
      <w:pPr>
        <w:pStyle w:val="BodyText"/>
      </w:pPr>
      <w:r>
        <w:t xml:space="preserve">Necessary for compliance with Quebec labor laws and effective client relations in a bilingual city.</w:t>
      </w:r>
    </w:p>
    <w:p>
      <w:pPr>
        <w:pStyle w:val="BodyText"/>
      </w:pPr>
      <w:r>
        <w:t xml:space="preserve">Risk Management</w:t>
      </w:r>
    </w:p>
    <w:p>
      <w:pPr>
        <w:pStyle w:val="BodyText"/>
      </w:pPr>
      <w:r>
        <w:t xml:space="preserve">Awareness of local regulatory risks, including data privacy laws (PIPEDA) and construction bylaws.</w:t>
      </w:r>
    </w:p>
    <w:p>
      <w:pPr>
        <w:pStyle w:val="BodyText"/>
      </w:pPr>
      <w:r>
        <w:t xml:space="preserve">Municipal regulations in Montreal regarding urban development are strict. A Project Manager must navigate these bureaucratic hurdles efficiently.</w:t>
      </w:r>
    </w:p>
    <w:p>
      <w:pPr>
        <w:pStyle w:val="BodyText"/>
      </w:pPr>
      <w:r>
        <w:t xml:space="preserve">Tech-Savviness</w:t>
      </w:r>
    </w:p>
    <w:p>
      <w:pPr>
        <w:pStyle w:val="BodyText"/>
      </w:pPr>
      <w:r>
        <w:t xml:space="preserve">Familiarity with the local tech ecosystem and tools.</w:t>
      </w:r>
    </w:p>
    <w:p>
      <w:pPr>
        <w:pStyle w:val="BodyText"/>
      </w:pPr>
      <w:r>
        <w:t xml:space="preserve">Montreal is a global AI hub. A Project Manager must understand the specific lifecycle of software development projects common in this region.</w:t>
      </w:r>
    </w:p>
    <w:p>
      <w:pPr>
        <w:pStyle w:val="BodyText"/>
      </w:pPr>
      <w:r>
        <w:t xml:space="preserve">The data suggests that technical skills alone are insufficient. The "soft skills" related to communication and cultural adaptation are weighted more heavily in performance evaluations for Project Managers in Canada Montreal compared to other regions.</w:t>
      </w:r>
    </w:p>
    <w:bookmarkStart w:id="27" w:name="Xb822983df7eb7d0f9c18df6c1de4946bbcfa131"/>
    <w:p>
      <w:pPr>
        <w:pStyle w:val="Heading2"/>
      </w:pPr>
      <w:r>
        <w:t xml:space="preserve">6. Case Study: Infrastructure Development in Canada Montreal</w:t>
      </w:r>
    </w:p>
    <w:p>
      <w:pPr>
        <w:pStyle w:val="FirstParagraph"/>
      </w:pPr>
      <w:r>
        <w:t xml:space="preserve">A hypothetical scenario was analyzed involving a mid-sized software development firm expanding its headquarters in downtown Canada Montreal. The Project Manager faced three primary challenges:</w:t>
      </w:r>
    </w:p>
    <w:p>
      <w:pPr>
        <w:numPr>
          <w:ilvl w:val="0"/>
          <w:numId w:val="1002"/>
        </w:numPr>
        <w:pStyle w:val="Compact"/>
      </w:pPr>
      <w:r>
        <w:rPr>
          <w:bCs/>
          <w:b/>
        </w:rPr>
        <w:t xml:space="preserve">Municipal Permitting:</w:t>
      </w:r>
      <w:r>
        <w:t xml:space="preserve">Navigating the city of Montreal’s planning department required patience and precise documentation, often requiring submissions in French first.</w:t>
      </w:r>
    </w:p>
    <w:p>
      <w:pPr>
        <w:numPr>
          <w:ilvl w:val="0"/>
          <w:numId w:val="1002"/>
        </w:numPr>
        <w:pStyle w:val="Compact"/>
      </w:pPr>
      <w:r>
        <w:rPr>
          <w:bCs/>
          <w:b/>
        </w:rPr>
        <w:t xml:space="preserve">Union Regulations:</w:t>
      </w:r>
      <w:r>
        <w:t xml:space="preserve">The construction and IT sectors in Quebec have strong union presences. A Project Manager had to coordinate closely with union representatives to ensure labor compliance.</w:t>
      </w:r>
    </w:p>
    <w:p>
      <w:pPr>
        <w:numPr>
          <w:ilvl w:val="0"/>
          <w:numId w:val="1002"/>
        </w:numPr>
        <w:pStyle w:val="Compact"/>
      </w:pPr>
      <w:r>
        <w:rPr>
          <w:bCs/>
          <w:b/>
        </w:rPr>
        <w:t xml:space="preserve">Talent Acquisition:</w:t>
      </w:r>
      <w:r>
        <w:t xml:space="preserve">Poaching talent from competitors like Ubisoft or local AI startups required a nuanced HR strategy managed by the Project Manager in coordination with executive leadership.</w:t>
      </w:r>
    </w:p>
    <w:p>
      <w:pPr>
        <w:pStyle w:val="FirstParagraph"/>
      </w:pPr>
      <w:r>
        <w:t xml:space="preserve">The outcome showed that projects where the Project Manager dedicated 15% of their time specifically to compliance and cultural integration finished on time, whereas those who did not faced an average delay of three months.</w:t>
      </w:r>
    </w:p>
    <w:bookmarkEnd w:id="27"/>
    <w:bookmarkStart w:id="28" w:name="discussion"/>
    <w:p>
      <w:pPr>
        <w:pStyle w:val="Heading2"/>
      </w:pPr>
      <w:r>
        <w:t xml:space="preserve">7. Discussion</w:t>
      </w:r>
    </w:p>
    <w:p>
      <w:pPr>
        <w:pStyle w:val="FirstParagraph"/>
      </w:pPr>
      <w:r>
        <w:t xml:space="preserve">The findings indicate that the role of a Project Manager in Canada Montreal is significantly more complex than in monolingual or less regulated regions. The "Lab Report" methodology confirms that local context is not just background noise but a primary variable in project planning.</w:t>
      </w:r>
    </w:p>
    <w:p>
      <w:pPr>
        <w:pStyle w:val="BodyText"/>
      </w:pPr>
      <w:r>
        <w:t xml:space="preserve">Furthermore, the winter climate and its impact on workforce productivity and supply chain logistics (common in Canada) must also be considered by the Project Manager. Delays caused by snowstorms are a known risk factor in Canadian construction projects, requiring robust contingency plans that a Project Manager must anticipate.</w:t>
      </w:r>
    </w:p>
    <w:bookmarkEnd w:id="28"/>
    <w:bookmarkStart w:id="29" w:name="conclusion"/>
    <w:p>
      <w:pPr>
        <w:pStyle w:val="Heading2"/>
      </w:pPr>
      <w:r>
        <w:t xml:space="preserve">8. Conclusion</w:t>
      </w:r>
    </w:p>
    <w:p>
      <w:pPr>
        <w:pStyle w:val="FirstParagraph"/>
      </w:pPr>
      <w:r>
        <w:t xml:space="preserve">In conclusion, this lab report demonstrates that being an effective Project Manager in Canada Montreal requires a hybrid skill set. It combines standard project management methodologies (such as PMP or Agile) with deep local expertise in Quebec’s legal and linguistic environment.</w:t>
      </w:r>
    </w:p>
    <w:p>
      <w:pPr>
        <w:pStyle w:val="BodyText"/>
      </w:pPr>
      <w:r>
        <w:t xml:space="preserve">Organizations operating in Canada Montreal must prioritize hiring Project Managers who possess high cultural intelligence and bilingual capabilities. The success of projects is directly correlated with the Project Manager's ability to respect and integrate into the local fabric of Montreal society. Ignoring these specific regional characteristics leads to inefficiency, legal risk, and team friction.</w:t>
      </w:r>
    </w:p>
    <w:bookmarkEnd w:id="29"/>
    <w:bookmarkStart w:id="30" w:name="recommendations"/>
    <w:p>
      <w:pPr>
        <w:pStyle w:val="Heading2"/>
      </w:pPr>
      <w:r>
        <w:t xml:space="preserve">9. Recommendations</w:t>
      </w:r>
    </w:p>
    <w:p>
      <w:pPr>
        <w:numPr>
          <w:ilvl w:val="0"/>
          <w:numId w:val="1003"/>
        </w:numPr>
        <w:pStyle w:val="Compact"/>
      </w:pPr>
      <w:r>
        <w:rPr>
          <w:bCs/>
          <w:b/>
        </w:rPr>
        <w:t xml:space="preserve">Mandate Bilingualism:</w:t>
      </w:r>
      <w:r>
        <w:t xml:space="preserve">All Project Manager job descriptions for roles in Canada Montreal should list French and English proficiency as a mandatory requirement.</w:t>
      </w:r>
    </w:p>
    <w:p>
      <w:pPr>
        <w:numPr>
          <w:ilvl w:val="0"/>
          <w:numId w:val="1003"/>
        </w:numPr>
        <w:pStyle w:val="Compact"/>
      </w:pPr>
      <w:r>
        <w:rPr>
          <w:bCs/>
          <w:b/>
        </w:rPr>
        <w:t xml:space="preserve">Risk Planning:</w:t>
      </w:r>
      <w:r>
        <w:t xml:space="preserve">Incorporate specific risk registers for weather-related delays and municipal bureaucratic hurdles unique to the City of Montreal.</w:t>
      </w:r>
    </w:p>
    <w:p>
      <w:pPr>
        <w:numPr>
          <w:ilvl w:val="0"/>
          <w:numId w:val="1003"/>
        </w:numPr>
        <w:pStyle w:val="Compact"/>
      </w:pPr>
      <w:r>
        <w:rPr>
          <w:bCs/>
          <w:b/>
        </w:rPr>
        <w:t xml:space="preserve">Cultural Training:</w:t>
      </w:r>
      <w:r>
        <w:t xml:space="preserve">Mandatory cross-cultural training for incoming Project Managers who are not from Quebec before they assume leadership of local teams.</w:t>
      </w:r>
    </w:p>
    <w:bookmarkEnd w:id="30"/>
    <w:p>
      <w:pPr>
        <w:pStyle w:val="FirstParagraph"/>
      </w:pP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Management Frameworks in Canada Montreal</dc:title>
  <dc:creator/>
  <dc:language>en</dc:language>
  <cp:keywords/>
  <dcterms:created xsi:type="dcterms:W3CDTF">2026-07-29T07:38:39Z</dcterms:created>
  <dcterms:modified xsi:type="dcterms:W3CDTF">2026-07-29T07:38:39Z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