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Analysis</w:t>
      </w:r>
      <w:r>
        <w:t xml:space="preserve"> </w:t>
      </w:r>
      <w:r>
        <w:t xml:space="preserve">in</w:t>
      </w:r>
      <w:r>
        <w:t xml:space="preserve"> </w:t>
      </w:r>
      <w:r>
        <w:t xml:space="preserve">Italy</w:t>
      </w:r>
      <w:r>
        <w:t xml:space="preserve"> </w:t>
      </w:r>
      <w:r>
        <w:t xml:space="preserve">Naples</w:t>
      </w:r>
    </w:p>
    <w:bookmarkStart w:id="35" w:name="X6d4eb47af55150167c388b32815da58137adf64"/>
    <w:p>
      <w:pPr>
        <w:pStyle w:val="Heading1"/>
      </w:pPr>
      <w:r>
        <w:t xml:space="preserve">Lab Report: Strategic Analysis of the Project Manager Role in Italy Naples</w:t>
      </w:r>
    </w:p>
    <w:bookmarkStart w:id="20" w:name="date"/>
    <w:p>
      <w:pPr>
        <w:pStyle w:val="Heading3"/>
      </w:pPr>
      <w:r>
        <w:t xml:space="preserve">Date:</w:t>
      </w:r>
    </w:p>
    <w:p>
      <w:pPr>
        <w:pStyle w:val="FirstParagraph"/>
      </w:pPr>
      <w:r>
        <w:t xml:space="preserve">Ottobre 15, 2023</w:t>
      </w:r>
    </w:p>
    <w:bookmarkEnd w:id="20"/>
    <w:bookmarkStart w:id="21" w:name="status"/>
    <w:p>
      <w:pPr>
        <w:pStyle w:val="Heading3"/>
      </w:pPr>
      <w:r>
        <w:t xml:space="preserve">Status:</w:t>
      </w:r>
    </w:p>
    <w:p>
      <w:pPr>
        <w:pStyle w:val="FirstParagraph"/>
      </w:pPr>
      <w:r>
        <w:t xml:space="preserve">Draft / Internal Review</w:t>
      </w:r>
    </w:p>
    <w:bookmarkEnd w:id="21"/>
    <w:bookmarkStart w:id="22" w:name="subject"/>
    <w:p>
      <w:pPr>
        <w:pStyle w:val="Heading3"/>
      </w:pPr>
      <w:r>
        <w:t xml:space="preserve">Subject:</w:t>
      </w:r>
    </w:p>
    <w:p>
      <w:pPr>
        <w:pStyle w:val="FirstParagraph"/>
      </w:pPr>
      <w:r>
        <w:t xml:space="preserve">Evaluating the efficacy of Project Manager methodologies within the unique socio-economic and infrastructural context of Italy Naples.</w:t>
      </w:r>
    </w:p>
    <w:bookmarkEnd w:id="22"/>
    <w:p>
      <w:r>
        <w:pict>
          <v:rect style="width:0;height:1.5pt" o:hralign="center" o:hrstd="t" o:hr="t"/>
        </w:pict>
      </w:r>
    </w:p>
    <w:bookmarkStart w:id="23" w:name="introduction"/>
    <w:p>
      <w:pPr>
        <w:pStyle w:val="Heading2"/>
      </w:pPr>
      <w:r>
        <w:t xml:space="preserve">1. Introduction</w:t>
      </w:r>
    </w:p>
    <w:p>
      <w:pPr>
        <w:pStyle w:val="FirstParagraph"/>
      </w:pPr>
      <w:r>
        <w:t xml:space="preserve">This Lab Report serves as a comprehensive examination of the role, responsibilities, and challenges associated with the position of Project Manager when operating specifically within Italy Naples. The city of Naples represents a unique case study in project management due to its complex urban landscape, rich historical heritage, distinct cultural dynamics, and specific bureaucratic frameworks inherent to Southern Italy (Mezzogiorno). Understanding how a</w:t>
      </w:r>
      <w:r>
        <w:t xml:space="preserve"> </w:t>
      </w:r>
      <w:r>
        <w:rPr>
          <w:bCs/>
          <w:b/>
        </w:rPr>
        <w:t xml:space="preserve">Project Manager</w:t>
      </w:r>
      <w:r>
        <w:t xml:space="preserve"> </w:t>
      </w:r>
      <w:r>
        <w:t xml:space="preserve">navigates these variables is critical for the success of infrastructure development, cultural preservation initiatives, and technological modernization efforts in this vibrant metropolitan area.</w:t>
      </w:r>
    </w:p>
    <w:p>
      <w:pPr>
        <w:pStyle w:val="BodyText"/>
      </w:pPr>
      <w:r>
        <w:t xml:space="preserve">The primary objective of this report is to analyze the intersection between standard project management methodologies (such as Agile, Waterfall, and PRINCE2) and the local realities found in Italy Naples. By isolating key variables such as regulatory compliance, stakeholder management involving public institutions, and workforce cultural integration, we aim to derive actionable insights for professionals assigned to this region.</w:t>
      </w:r>
    </w:p>
    <w:bookmarkEnd w:id="23"/>
    <w:bookmarkStart w:id="26" w:name="contextual-background-italy-naples"/>
    <w:p>
      <w:pPr>
        <w:pStyle w:val="Heading2"/>
      </w:pPr>
      <w:r>
        <w:t xml:space="preserve">2. Contextual Background: Italy Naples</w:t>
      </w:r>
    </w:p>
    <w:p>
      <w:pPr>
        <w:pStyle w:val="FirstParagraph"/>
      </w:pPr>
      <w:r>
        <w:t xml:space="preserve">Naples is not merely a geographic location; it is a complex ecosystem characterized by high density, historical stratification, and significant economic disparity compared to Northern Italy. For any international or domestic organization operating here, the context of</w:t>
      </w:r>
      <w:r>
        <w:t xml:space="preserve"> </w:t>
      </w:r>
      <w:r>
        <w:rPr>
          <w:bCs/>
          <w:b/>
        </w:rPr>
        <w:t xml:space="preserve">Italy Naples</w:t>
      </w:r>
      <w:r>
        <w:t xml:space="preserve"> </w:t>
      </w:r>
      <w:r>
        <w:t xml:space="preserve">dictates that standard operational procedures must be heavily adapted.</w:t>
      </w:r>
    </w:p>
    <w:bookmarkStart w:id="24" w:name="infrastructure-and-urban-challenges"/>
    <w:p>
      <w:pPr>
        <w:pStyle w:val="Heading3"/>
      </w:pPr>
      <w:r>
        <w:t xml:space="preserve">2.1 Infrastructure and Urban Challenges</w:t>
      </w:r>
    </w:p>
    <w:p>
      <w:pPr>
        <w:pStyle w:val="FirstParagraph"/>
      </w:pPr>
      <w:r>
        <w:t xml:space="preserve">The infrastructure in Italy Naples presents both opportunities and severe constraints. From the reconstruction efforts following past seismic events to the modernization of public transport systems (such as the Naples Metro), projects are often executed in historic city centers where excavation is restricted by archaeological finds. A Project Manager must be prepared for frequent halts due to heritage protection protocols managed by local ministries.</w:t>
      </w:r>
    </w:p>
    <w:bookmarkEnd w:id="24"/>
    <w:bookmarkStart w:id="25" w:name="cultural-and-social-dynamics"/>
    <w:p>
      <w:pPr>
        <w:pStyle w:val="Heading3"/>
      </w:pPr>
      <w:r>
        <w:t xml:space="preserve">2.2 Cultural and Social Dynamics</w:t>
      </w:r>
    </w:p>
    <w:p>
      <w:pPr>
        <w:pStyle w:val="FirstParagraph"/>
      </w:pPr>
      <w:r>
        <w:t xml:space="preserve">The social fabric of Naples relies heavily on personal relationships and informal networks (often referred to locally as "raccomandazioni" or connections). In the context of a Lab Report regarding the Project Manager role, this implies that soft skills are not secondary but primary tools. Building trust with local communities, unions, and municipal officials requires a level of interpersonal engagement that differs significantly from the transactional approaches often seen in Northern European markets.</w:t>
      </w:r>
    </w:p>
    <w:bookmarkEnd w:id="25"/>
    <w:bookmarkEnd w:id="26"/>
    <w:bookmarkStart w:id="29" w:name="role-definition-the-project-manager"/>
    <w:p>
      <w:pPr>
        <w:pStyle w:val="Heading2"/>
      </w:pPr>
      <w:r>
        <w:t xml:space="preserve">3. Role Definition: The Project Manager</w:t>
      </w:r>
    </w:p>
    <w:p>
      <w:pPr>
        <w:pStyle w:val="FirstParagraph"/>
      </w:pPr>
      <w:r>
        <w:t xml:space="preserve">The core subject of this investigation is the Project Manager. In the specific context of Italy Naples, this role expands beyond traditional timeline and budget management to include risk mitigation related to political instability and cultural sensitivity.</w:t>
      </w:r>
    </w:p>
    <w:bookmarkStart w:id="27" w:name="key-responsibilities"/>
    <w:p>
      <w:pPr>
        <w:pStyle w:val="Heading3"/>
      </w:pPr>
      <w:r>
        <w:t xml:space="preserve">3.1 Key Responsibilities</w:t>
      </w:r>
    </w:p>
    <w:p>
      <w:pPr>
        <w:numPr>
          <w:ilvl w:val="0"/>
          <w:numId w:val="1001"/>
        </w:numPr>
        <w:pStyle w:val="Compact"/>
      </w:pPr>
      <w:r>
        <w:rPr>
          <w:bCs/>
          <w:b/>
        </w:rPr>
        <w:t xml:space="preserve">Bureaucratic Navigation:</w:t>
      </w:r>
      <w:r>
        <w:t xml:space="preserve">The Project Manager must possess a deep understanding of Italian public procurement laws (Codice dei Contratti Pubblici). In Italy Naples, the speed of administrative approval can be unpredictable; therefore, the PM must build buffers into schedules that account for bureaucratic latency.</w:t>
      </w:r>
    </w:p>
    <w:p>
      <w:pPr>
        <w:numPr>
          <w:ilvl w:val="0"/>
          <w:numId w:val="1001"/>
        </w:numPr>
        <w:pStyle w:val="Compact"/>
      </w:pPr>
      <w:r>
        <w:rPr>
          <w:bCs/>
          <w:b/>
        </w:rPr>
        <w:t xml:space="preserve">Stakeholder Coordination:</w:t>
      </w:r>
      <w:r>
        <w:t xml:space="preserve">Moving beyond clients and sponsors, the Project Manager in this region must engage with archaeological superintendencies, local neighborhood councils (Quartieri), and environmental agencies. Failure to consult these groups early often leads to project delays or legal injunctions.</w:t>
      </w:r>
    </w:p>
    <w:p>
      <w:pPr>
        <w:numPr>
          <w:ilvl w:val="0"/>
          <w:numId w:val="1001"/>
        </w:numPr>
        <w:pStyle w:val="Compact"/>
      </w:pPr>
      <w:r>
        <w:rPr>
          <w:bCs/>
          <w:b/>
        </w:rPr>
        <w:t xml:space="preserve">Talent Acquisition and Retention:</w:t>
      </w:r>
      <w:r>
        <w:t xml:space="preserve">Naples has a growing pool of young, educated professionals in tech and engineering, but there is often a "brain drain" toward Milan or Northern Europe. The Project Manager must implement retention strategies that leverage the quality of life in Naples while offering competitive compensation.</w:t>
      </w:r>
    </w:p>
    <w:bookmarkEnd w:id="27"/>
    <w:bookmarkStart w:id="28" w:name="required-competencies"/>
    <w:p>
      <w:pPr>
        <w:pStyle w:val="Heading3"/>
      </w:pPr>
      <w:r>
        <w:t xml:space="preserve">3.2 Required Competencies</w:t>
      </w:r>
    </w:p>
    <w:p>
      <w:pPr>
        <w:pStyle w:val="FirstParagraph"/>
      </w:pPr>
      <w:r>
        <w:t xml:space="preserve">To succeed in this environment, the Project Manager requires a hybrid skill set:</w:t>
      </w:r>
      <w:r>
        <w:br/>
      </w:r>
      <w:r>
        <w:t xml:space="preserve">1. Technical Proficiency: Mastery of PM software (MS Project, Jira) and industry-specific tools.</w:t>
      </w:r>
      <w:r>
        <w:br/>
      </w:r>
      <w:r>
        <w:t xml:space="preserve">2. Linguistic Adaptability: While English is standard in corporate settings, fluency in Neapolitan dialect or Italian is non-negotiable for ground-level operations and community liaison work.</w:t>
      </w:r>
      <w:r>
        <w:br/>
      </w:r>
      <w:r>
        <w:t xml:space="preserve">3. Crisis Management: The ability to remain calm and adaptive when faced with sudden regulatory changes or infrastructure failures common in aging urban centers.</w:t>
      </w:r>
    </w:p>
    <w:bookmarkEnd w:id="28"/>
    <w:bookmarkEnd w:id="29"/>
    <w:bookmarkStart w:id="30" w:name="X9aeff1601a67dbd1870dbe4a5c722acd2edf726"/>
    <w:p>
      <w:pPr>
        <w:pStyle w:val="Heading2"/>
      </w:pPr>
      <w:r>
        <w:t xml:space="preserve">4. Experimental Analysis of Project Constraints</w:t>
      </w:r>
    </w:p>
    <w:p>
      <w:pPr>
        <w:pStyle w:val="FirstParagraph"/>
      </w:pPr>
      <w:r>
        <w:t xml:space="preserve">In this section, we analyze specific constraints encountered by Project Managers in Italy Naples through a comparative framework. We evaluate three common project types: Urban Renewal, IT Infrastructure Deployment, and Cultural Tourism Development.</w:t>
      </w:r>
    </w:p>
    <w:p>
      <w:pPr>
        <w:pStyle w:val="BodyText"/>
      </w:pPr>
      <w:r>
        <w:t xml:space="preserve">Project Type</w:t>
      </w:r>
    </w:p>
    <w:bookmarkEnd w:id="30"/>
    <w:p>
      <w:pPr>
        <w:pStyle w:val="BodyText"/>
      </w:pPr>
      <w:r>
        <w:t xml:space="preserve">Main Constraint in Italy Naples</w:t>
      </w:r>
    </w:p>
    <w:p>
      <w:pPr>
        <w:pStyle w:val="BodyText"/>
      </w:pPr>
      <w:r>
        <w:rPr>
          <w:bCs/>
          <w:b/>
        </w:rPr>
        <w:t xml:space="preserve">Project Manager</w:t>
      </w:r>
      <w:r>
        <w:t xml:space="preserve">Action Strategy</w:t>
      </w:r>
    </w:p>
    <w:p>
      <w:pPr>
        <w:pStyle w:val="BodyText"/>
      </w:pPr>
      <w:hyperlink w:anchor="note1">
        <w:r>
          <w:rPr>
            <w:rStyle w:val="Hyperlink"/>
            <w:bCs/>
            <w:b/>
          </w:rPr>
          <w:t xml:space="preserve">Urban Renewal (e.g., Via Toledo Extension)</w:t>
        </w:r>
      </w:hyperlink>
    </w:p>
    <w:p>
      <w:pPr>
        <w:pStyle w:val="BodyText"/>
      </w:pPr>
      <w:r>
        <w:t xml:space="preserve">Limited physical space; high population density; risk of archaeological discovery.</w:t>
      </w:r>
    </w:p>
    <w:p>
      <w:pPr>
        <w:pStyle w:val="BodyText"/>
      </w:pPr>
      <w:r>
        <w:t xml:space="preserve">Implement phased schedules with "wait states" for heritage checks. Use BIM (Building Information Modeling) to minimize on-site errors.</w:t>
      </w:r>
    </w:p>
    <w:p>
      <w:pPr>
        <w:pStyle w:val="BodyText"/>
      </w:pPr>
      <w:hyperlink w:anchor="note2">
        <w:r>
          <w:rPr>
            <w:rStyle w:val="Hyperlink"/>
            <w:bCs/>
            <w:b/>
          </w:rPr>
          <w:t xml:space="preserve">IT Infrastructure</w:t>
        </w:r>
      </w:hyperlink>
    </w:p>
    <w:p>
      <w:pPr>
        <w:pStyle w:val="BodyText"/>
      </w:pPr>
      <w:r>
        <w:t xml:space="preserve">Patchy broadband in historic centers; legacy systems in public administration.</w:t>
      </w:r>
    </w:p>
    <w:p>
      <w:pPr>
        <w:pStyle w:val="BodyText"/>
      </w:pPr>
      <w:r>
        <w:t xml:space="preserve">Prioritize hybrid connectivity solutions. Invest heavily in change management training for non-technical local staff.</w:t>
      </w:r>
    </w:p>
    <w:p>
      <w:pPr>
        <w:pStyle w:val="BodyText"/>
      </w:pPr>
      <w:hyperlink w:anchor="note3">
        <w:r>
          <w:rPr>
            <w:rStyle w:val="Hyperlink"/>
            <w:bCs/>
            <w:b/>
          </w:rPr>
          <w:t xml:space="preserve">Cultural Tourism</w:t>
        </w:r>
      </w:hyperlink>
    </w:p>
    <w:p>
      <w:pPr>
        <w:pStyle w:val="BodyText"/>
      </w:pPr>
      <w:r>
        <w:t xml:space="preserve">Overtourism regulations; seasonal workforce fluctuations.</w:t>
      </w:r>
    </w:p>
    <w:p>
      <w:pPr>
        <w:pStyle w:val="BodyText"/>
      </w:pPr>
      <w:r>
        <w:t xml:space="preserve">Maintain flexible labor contracts. Engage local cultural associations to ensure community buy-in and sustainable visitor management.</w:t>
      </w:r>
    </w:p>
    <w:p>
      <w:pPr>
        <w:pStyle w:val="BodyText"/>
      </w:pPr>
      <w:r>
        <w:rPr>
          <w:iCs/>
          <w:i/>
        </w:rPr>
        <w:t xml:space="preserve">Note: The data above illustrates that the Project Manager cannot rely solely on technical Gantt charts. In Italy Naples, the "human element" of the project plan is as critical as the technical milestones.</w:t>
      </w:r>
    </w:p>
    <w:bookmarkStart w:id="31" w:name="risk-management-framework"/>
    <w:p>
      <w:pPr>
        <w:pStyle w:val="Heading2"/>
      </w:pPr>
      <w:r>
        <w:t xml:space="preserve">5. Risk Management Framework</w:t>
      </w:r>
    </w:p>
    <w:p>
      <w:pPr>
        <w:pStyle w:val="FirstParagraph"/>
      </w:pPr>
      <w:r>
        <w:t xml:space="preserve">Risk assessment for any Project Manager operating in Italy Naples must include specific local risk factors. The Lab Report identifies the following high-probability risks:</w:t>
      </w:r>
    </w:p>
    <w:p>
      <w:pPr>
        <w:numPr>
          <w:ilvl w:val="0"/>
          <w:numId w:val="1002"/>
        </w:numPr>
        <w:pStyle w:val="Compact"/>
      </w:pPr>
      <w:r>
        <w:rPr>
          <w:bCs/>
          <w:b/>
        </w:rPr>
        <w:t xml:space="preserve">Bureaucratic Delays (Risk A1):</w:t>
      </w:r>
      <w:r>
        <w:t xml:space="preserve"> </w:t>
      </w:r>
      <w:r>
        <w:t xml:space="preserve">Permits may take 30-50% longer than national averages. Mitigation involves starting the permitting process during the project initiation phase, not after funding is secured.</w:t>
      </w:r>
    </w:p>
    <w:p>
      <w:pPr>
        <w:numPr>
          <w:ilvl w:val="0"/>
          <w:numId w:val="1002"/>
        </w:numPr>
        <w:pStyle w:val="Compact"/>
      </w:pPr>
      <w:r>
        <w:rPr>
          <w:bCs/>
          <w:b/>
        </w:rPr>
        <w:t xml:space="preserve">Labor Disputes (Risk B2):</w:t>
      </w:r>
      <w:r>
        <w:t xml:space="preserve"> </w:t>
      </w:r>
      <w:r>
        <w:t xml:space="preserve">Strong trade union presence in public sector projects. The Project Manager must maintain open dialogue with union representatives to avoid strikes.</w:t>
      </w:r>
    </w:p>
    <w:p>
      <w:pPr>
        <w:numPr>
          <w:ilvl w:val="0"/>
          <w:numId w:val="1002"/>
        </w:numPr>
        <w:pStyle w:val="Compact"/>
      </w:pPr>
      <w:r>
        <w:rPr>
          <w:bCs/>
          <w:b/>
        </w:rPr>
        <w:t xml:space="preserve">Economic Volatility (Risk C3):</w:t>
      </w:r>
      <w:r>
        <w:t xml:space="preserve"> </w:t>
      </w:r>
      <w:r>
        <w:t xml:space="preserve">Fluctuations in local economic health can affect supplier reliability. Diversifying the supply chain within the Campania region is recommended to reduce logistical friction.</w:t>
      </w:r>
    </w:p>
    <w:p>
      <w:pPr>
        <w:pStyle w:val="FirstParagraph"/>
      </w:pPr>
      <w:r>
        <w:t xml:space="preserve">The Project Manager must document these risks explicitly in the project charter and communicate them to stakeholders in Brussels or Rome, ensuring that expectations regarding timeline slippage are managed proactively.</w:t>
      </w:r>
    </w:p>
    <w:bookmarkEnd w:id="31"/>
    <w:bookmarkStart w:id="33" w:name="conclusion-and-recommendations"/>
    <w:p>
      <w:pPr>
        <w:pStyle w:val="Heading2"/>
      </w:pPr>
      <w:r>
        <w:t xml:space="preserve">6. Conclusion and Recommendations</w:t>
      </w:r>
    </w:p>
    <w:p>
      <w:pPr>
        <w:pStyle w:val="FirstParagraph"/>
      </w:pPr>
      <w:r>
        <w:t xml:space="preserve">This Lab Report confirms that the role of the Project Manager in Italy Naples is significantly more complex than in standardized European markets. The unique characteristics of this region require a leadership style that is empathetic, culturally intelligent, and bureaucratically savvy.</w:t>
      </w:r>
    </w:p>
    <w:bookmarkStart w:id="32" w:name="final-recommendations"/>
    <w:p>
      <w:pPr>
        <w:pStyle w:val="Heading3"/>
      </w:pPr>
      <w:r>
        <w:t xml:space="preserve">6.1 Final Recommendations</w:t>
      </w:r>
    </w:p>
    <w:p>
      <w:pPr>
        <w:pStyle w:val="FirstParagraph"/>
      </w:pPr>
      <w:r>
        <w:t xml:space="preserve">We recommend the following for organizations deploying Project Managers to this region:</w:t>
      </w:r>
    </w:p>
    <w:p>
      <w:pPr>
        <w:numPr>
          <w:ilvl w:val="0"/>
          <w:numId w:val="1003"/>
        </w:numPr>
        <w:pStyle w:val="Compact"/>
      </w:pPr>
      <w:r>
        <w:rPr>
          <w:bCs/>
          <w:b/>
        </w:rPr>
        <w:t xml:space="preserve">Cultural Immersion Training:</w:t>
      </w:r>
      <w:r>
        <w:t xml:space="preserve">Mandatory pre-deployment training on Neapolitan culture, business etiquette, and local history.</w:t>
      </w:r>
    </w:p>
    <w:p>
      <w:pPr>
        <w:numPr>
          <w:ilvl w:val="0"/>
          <w:numId w:val="1003"/>
        </w:numPr>
        <w:pStyle w:val="Compact"/>
      </w:pPr>
      <w:r>
        <w:rPr>
          <w:bCs/>
          <w:b/>
        </w:rPr>
        <w:t xml:space="preserve">Decentralized Decision Making:</w:t>
      </w:r>
      <w:r>
        <w:t xml:space="preserve">Award Project Managers greater autonomy in vendor selection to bypass slow central procurement offices.</w:t>
      </w:r>
    </w:p>
    <w:p>
      <w:pPr>
        <w:numPr>
          <w:ilvl w:val="0"/>
          <w:numId w:val="1003"/>
        </w:numPr>
        <w:pStyle w:val="Compact"/>
      </w:pPr>
      <w:r>
        <w:rPr>
          <w:bCs/>
          <w:b/>
        </w:rPr>
        <w:t xml:space="preserve">Community Engagement Protocols:</w:t>
      </w:r>
      <w:r>
        <w:t xml:space="preserve">Institutionalize regular town-hall style meetings with local residents as part of the project lifecycle, not just as a compliance checkbox.</w:t>
      </w:r>
    </w:p>
    <w:p>
      <w:pPr>
        <w:pStyle w:val="FirstParagraph"/>
      </w:pPr>
      <w:r>
        <w:t xml:space="preserve">In conclusion, while Italy Naples presents formidable challenges, it also offers immense potential for innovation and growth. The Project Manager who embraces these local nuances rather than fighting them will be instrumental in delivering successful projects that respect the heritage of the city while driving its future development.</w:t>
      </w:r>
    </w:p>
    <w:bookmarkEnd w:id="32"/>
    <w:bookmarkEnd w:id="33"/>
    <w:p>
      <w:r>
        <w:pict>
          <v:rect style="width:0;height:1.5pt" o:hralign="center" o:hrstd="t" o:hr="t"/>
        </w:pict>
      </w:r>
    </w:p>
    <w:bookmarkStart w:id="34" w:name="references-and-notes"/>
    <w:p>
      <w:pPr>
        <w:pStyle w:val="Heading2"/>
      </w:pPr>
      <w:r>
        <w:t xml:space="preserve">7. References and Notes</w:t>
      </w:r>
    </w:p>
    <w:p>
      <w:pPr>
        <w:pStyle w:val="FirstParagraph"/>
      </w:pPr>
      <w:r>
        <w:t xml:space="preserve">Urban Renewal projects in Naples often intersect with the "Napoli Suburb" initiatives, requiring coordination with regional government bodies.</w:t>
      </w:r>
    </w:p>
    <w:p>
      <w:pPr>
        <w:pStyle w:val="BodyText"/>
      </w:pPr>
      <w:r>
        <w:t xml:space="preserve">IT Infrastructure projects must comply with GDPR and local data sovereignty laws, while addressing the physical limitations of ancient masonry.</w:t>
      </w:r>
    </w:p>
    <w:p>
      <w:pPr>
        <w:pStyle w:val="BodyText"/>
      </w:pPr>
      <w:r>
        <w:t xml:space="preserve">Cultural Tourism projects are heavily influenced by UNESCO World Heritage site regulations, imposing strict limits on construction and lighting near historic sites.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Analysis in Italy Naples</dc:title>
  <dc:creator/>
  <dc:language>en</dc:language>
  <cp:keywords/>
  <dcterms:created xsi:type="dcterms:W3CDTF">2026-07-29T08:35:05Z</dcterms:created>
  <dcterms:modified xsi:type="dcterms:W3CDTF">2026-07-29T08:35:05Z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