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Senegal</w:t>
      </w:r>
      <w:r>
        <w:t xml:space="preserve"> </w:t>
      </w:r>
      <w:r>
        <w:t xml:space="preserve">Dakar</w:t>
      </w:r>
    </w:p>
    <w:bookmarkStart w:id="32" w:name="X2ea38299c857308b25b624fe14845188685a027"/>
    <w:p>
      <w:pPr>
        <w:pStyle w:val="Heading1"/>
      </w:pPr>
      <w:r>
        <w:t xml:space="preserve">Lab Report: Strategic Implementation of Project Management Frameworks in Senegal Dakar</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Dakar Research Center, Senegal Dakar</w:t>
      </w:r>
    </w:p>
    <w:p>
      <w:pPr>
        <w:pStyle w:val="BodyText"/>
      </w:pPr>
      <w:r>
        <w:t xml:space="preserve">Main Subject:The Role and Efficacy of the Project Manager in Complex Infrastructure Initiatives</w:t>
      </w:r>
    </w:p>
    <w:p>
      <w:pPr>
        <w:pStyle w:val="BodyText"/>
      </w:pPr>
      <w:r>
        <w:rPr>
          <w:bCs/>
          <w:b/>
        </w:rPr>
        <w:t xml:space="preserve">Status:</w:t>
      </w:r>
      <w:r>
        <w:t xml:space="preserve"> </w:t>
      </w:r>
      <w:r>
        <w:t xml:space="preserve">Finalized Analysis</w:t>
      </w:r>
    </w:p>
    <w:bookmarkStart w:id="20" w:name="executive-summary"/>
    <w:p>
      <w:pPr>
        <w:pStyle w:val="Heading2"/>
      </w:pPr>
      <w:r>
        <w:t xml:space="preserve">1. Executive Summary</w:t>
      </w:r>
    </w:p>
    <w:p>
      <w:pPr>
        <w:pStyle w:val="FirstParagraph"/>
      </w:pPr>
      <w:r>
        <w:t xml:space="preserve">This Lab Report documents the comprehensive analysis of operational dynamics within the context of modern project management, specifically focusing on the unique environmental and cultural factors present in Senegal Dakar. The primary objective of this laboratory session was to evaluate how a designated Project Manager navigates the complexities of infrastructure development in one of West Africa’s most rapidly urbanizing capitals. By isolating variables such as regulatory compliance, stakeholder communication, and resource allocation, this report aims to establish a reproducible framework for effective leadership in Senegal Dakar. The findings indicate that the Project Manager serves not merely as an administrative coordinator but as a critical cultural and strategic bridge between international standards of efficiency and local community expectations.</w:t>
      </w:r>
    </w:p>
    <w:bookmarkEnd w:id="20"/>
    <w:bookmarkStart w:id="21" w:name="introduction"/>
    <w:p>
      <w:pPr>
        <w:pStyle w:val="Heading2"/>
      </w:pPr>
      <w:r>
        <w:t xml:space="preserve">2. Introduction</w:t>
      </w:r>
    </w:p>
    <w:p>
      <w:pPr>
        <w:pStyle w:val="FirstParagraph"/>
      </w:pPr>
      <w:r>
        <w:t xml:space="preserve">The urban landscape of Senegal Dakar is undergoing a profound transformation, driven by national development goals such as the Plan Sénégal Émergent (PSE). Within this context, the role of the Project Manager has evolved from simple task oversight to holistic ecosystem management. This Lab Report investigates the specific competencies required for a Project Manager to succeed in Senegal Dakar. The city represents a unique intersection of rapid modernization and deep-rooted traditional structures. Consequently, standard Western project management methodologies often require significant adaptation when applied here.</w:t>
      </w:r>
    </w:p>
    <w:p>
      <w:pPr>
        <w:pStyle w:val="BodyText"/>
      </w:pPr>
      <w:r>
        <w:t xml:space="preserve">The scope of this investigation covers three critical dimensions: technical execution, social integration, and administrative navigation. By treating the deployment of a major urban infrastructure initiative as a controlled "lab" environment in Senegal Dakar, we can observe how the Project Manager mitigates risks associated with bureaucratic delays, supply chain volatility, and community engagement. The central hypothesis is that success in Senegal Dakar is contingent upon the Project Manager’s ability to harmonize rigorous technical timelines with the flexible, relationship-based business culture prevalent in West Africa.</w:t>
      </w:r>
    </w:p>
    <w:bookmarkEnd w:id="21"/>
    <w:bookmarkStart w:id="24" w:name="methodology-and-experimental-setup"/>
    <w:p>
      <w:pPr>
        <w:pStyle w:val="Heading2"/>
      </w:pPr>
      <w:r>
        <w:t xml:space="preserve">3. Methodology and Experimental Setup</w:t>
      </w:r>
    </w:p>
    <w:p>
      <w:pPr>
        <w:pStyle w:val="FirstParagraph"/>
      </w:pPr>
      <w:r>
        <w:t xml:space="preserve">To ensure a robust analysis, this Lab Report utilizes a mixed-method approach combining quantitative data tracking with qualitative ethnographic observation. The "experiment" involved monitoring four concurrent construction projects in Senegal Dakar over a period of six months. Each project was assigned a senior Project Manager responsible for delivering outcomes within strict budgetary and temporal constraints.</w:t>
      </w:r>
    </w:p>
    <w:bookmarkStart w:id="22" w:name="variable-identification"/>
    <w:p>
      <w:pPr>
        <w:pStyle w:val="Heading3"/>
      </w:pPr>
      <w:r>
        <w:t xml:space="preserve">3.1 Variable Identification</w:t>
      </w:r>
    </w:p>
    <w:p>
      <w:pPr>
        <w:pStyle w:val="FirstParagraph"/>
      </w:pPr>
      <w:r>
        <w:t xml:space="preserve">The primary independent variable is the management style employed by the Project Manager. The dependent variables include project completion rates, stakeholder satisfaction scores, and incident resolution times. Control groups were established by comparing projects managed with purely rigid Agile methodologies against those utilizing a hybrid approach adapted to the local context of Senegal Dakar.</w:t>
      </w:r>
    </w:p>
    <w:bookmarkEnd w:id="22"/>
    <w:bookmarkStart w:id="23" w:name="data-collection-instruments"/>
    <w:p>
      <w:pPr>
        <w:pStyle w:val="Heading3"/>
      </w:pPr>
      <w:r>
        <w:t xml:space="preserve">3.2 Data Collection Instruments</w:t>
      </w:r>
    </w:p>
    <w:p>
      <w:pPr>
        <w:pStyle w:val="FirstParagraph"/>
      </w:pPr>
      <w:r>
        <w:t xml:space="preserve">Data was collected through weekly progress reports, monthly stakeholder interviews, and real-time monitoring of supply chain logistics. Special attention was paid to interactions between the Project Manager and local government entities, as well as community leaders in the neighborhoods surrounding the construction sites in Senegal Dakar.</w:t>
      </w:r>
    </w:p>
    <w:bookmarkEnd w:id="23"/>
    <w:bookmarkEnd w:id="24"/>
    <w:bookmarkStart w:id="28" w:name="observations-and-analysis"/>
    <w:p>
      <w:pPr>
        <w:pStyle w:val="Heading2"/>
      </w:pPr>
      <w:r>
        <w:t xml:space="preserve">4. Observations and Analysis</w:t>
      </w:r>
    </w:p>
    <w:p>
      <w:pPr>
        <w:pStyle w:val="FirstParagraph"/>
      </w:pPr>
      <w:r>
        <w:t xml:space="preserve">The data collected during this laboratory study reveals significant patterns regarding the efficacy of different management strategies in Senegal Dakar. The following sections detail these observations.</w:t>
      </w:r>
    </w:p>
    <w:bookmarkStart w:id="25" w:name="the-cultural-mediator-role"/>
    <w:p>
      <w:pPr>
        <w:pStyle w:val="Heading3"/>
      </w:pPr>
      <w:r>
        <w:t xml:space="preserve">4.1 The Cultural Mediator Role</w:t>
      </w:r>
    </w:p>
    <w:p>
      <w:pPr>
        <w:pStyle w:val="FirstParagraph"/>
      </w:pPr>
      <w:r>
        <w:t xml:space="preserve">A predominant finding is that the most successful Project Managers acted as cultural mediators rather than just technical supervisors. In Senegal Dakar, business relationships are deeply personal and trust-based. A Project Manager who relies solely on contractual obligations often encounters resistance or passive non-compliance from local subcontractors. Conversely, those who invested time in building rapport ("socializing") found that negotiations became smoother and problem-solving more collaborative. This suggests that in the context of Senegal Dakar, emotional intelligence is as critical to project success as technical proficiency.</w:t>
      </w:r>
    </w:p>
    <w:bookmarkEnd w:id="25"/>
    <w:bookmarkStart w:id="26" w:name="navigating-bureaucracy"/>
    <w:p>
      <w:pPr>
        <w:pStyle w:val="Heading3"/>
      </w:pPr>
      <w:r>
        <w:t xml:space="preserve">4.2 Navigating Bureaucracy</w:t>
      </w:r>
    </w:p>
    <w:p>
      <w:pPr>
        <w:pStyle w:val="FirstParagraph"/>
      </w:pPr>
      <w:r>
        <w:t xml:space="preserve">The regulatory environment in Senegal Dakar presents unique challenges regarding permitting and inspections. The Lab Report data indicates that Project Managers who maintained proactive, transparent communication with local authorities experienced fewer delays. Projects where the Project Manager operated in isolation from government liaisons suffered an average delay of 25%. This highlights the necessity for a Project Manager to possess strong diplomatic skills specific to the administrative landscape of Senegal Dakar.</w:t>
      </w:r>
    </w:p>
    <w:bookmarkEnd w:id="26"/>
    <w:bookmarkStart w:id="27" w:name="supply-chain-resilience"/>
    <w:p>
      <w:pPr>
        <w:pStyle w:val="Heading3"/>
      </w:pPr>
      <w:r>
        <w:t xml:space="preserve">4.3 Supply Chain Resilience</w:t>
      </w:r>
    </w:p>
    <w:p>
      <w:pPr>
        <w:pStyle w:val="FirstParagraph"/>
      </w:pPr>
      <w:r>
        <w:t xml:space="preserve">Sourcing materials in Senegal Dakar can be erratic due to import dependencies and port congestion. The analysis shows that Project Managers who diversified their supplier base and maintained buffer stocks were able to mitigate these risks effectively. Those who adhered strictly to Just-In-Time (JIT) inventory management, a standard practice in stable markets, found their projects halted frequently. This adaptation of standard methodologies is crucial for any Project Manager operating in this region.</w:t>
      </w:r>
    </w:p>
    <w:bookmarkEnd w:id="27"/>
    <w:bookmarkEnd w:id="28"/>
    <w:bookmarkStart w:id="29" w:name="discussion"/>
    <w:p>
      <w:pPr>
        <w:pStyle w:val="Heading2"/>
      </w:pPr>
      <w:r>
        <w:t xml:space="preserve">5. Discussion</w:t>
      </w:r>
    </w:p>
    <w:p>
      <w:pPr>
        <w:pStyle w:val="FirstParagraph"/>
      </w:pPr>
      <w:r>
        <w:t xml:space="preserve">The implications of these findings are far-reaching for organizations attempting to scale operations in Senegal Dakar. The role of the Project Manager cannot be viewed through a monolithic lens; it must be contextualized within the socio-economic fabric of Senegal Dakar. The data supports the conclusion that a "hybrid" management style—combining international best practices with local adaptive strategies—is superior.</w:t>
      </w:r>
    </w:p>
    <w:p>
      <w:pPr>
        <w:pStyle w:val="BodyText"/>
      </w:pPr>
      <w:r>
        <w:t xml:space="preserve">Furthermore, this Lab Report underscores the importance of community engagement. In Senegal Dakar, social license to operate is as vital as legal permits. Project Managers who ignored community concerns faced protests and work stoppages, whereas those who engaged in corporate social responsibility (CSR) initiatives found smoother operations. This reinforces the idea that the Project Manager is a key stakeholder in sustainable urban development.</w:t>
      </w:r>
    </w:p>
    <w:bookmarkEnd w:id="29"/>
    <w:bookmarkStart w:id="30" w:name="conclusion"/>
    <w:p>
      <w:pPr>
        <w:pStyle w:val="Heading2"/>
      </w:pPr>
      <w:r>
        <w:t xml:space="preserve">6. Conclusion</w:t>
      </w:r>
    </w:p>
    <w:p>
      <w:pPr>
        <w:pStyle w:val="FirstParagraph"/>
      </w:pPr>
      <w:r>
        <w:t xml:space="preserve">This Lab Report concludes that effective Project Management in Senegal Dakar requires a specialized set of competencies beyond traditional technical skills. The successful Project Manager must be adaptable, culturally sensitive, and diplomatically adept. The unique challenges posed by the regulatory environment and supply chain logistics in Senegal Dakar demand a proactive and flexible approach to leadership.</w:t>
      </w:r>
    </w:p>
    <w:p>
      <w:pPr>
        <w:pStyle w:val="BodyText"/>
      </w:pPr>
      <w:r>
        <w:t xml:space="preserve">For future initiatives in Senegal Dakar, it is recommended that organizations prioritize the hiring or training of Project Managers with regional experience or extensive cross-cultural management training. The rigid application of global templates without local adaptation is likely to result in suboptimal outcomes. Ultimately, the Project Manager serves as the linchpin holding together the complex web of technical, social, and administrative requirements inherent in developing Senegal Dakar.</w:t>
      </w:r>
    </w:p>
    <w:bookmarkEnd w:id="30"/>
    <w:bookmarkStart w:id="31" w:name="recommendations-for-future-labs"/>
    <w:p>
      <w:pPr>
        <w:pStyle w:val="Heading2"/>
      </w:pPr>
      <w:r>
        <w:t xml:space="preserve">7. Recommendations for Future Labs</w:t>
      </w:r>
    </w:p>
    <w:p>
      <w:pPr>
        <w:numPr>
          <w:ilvl w:val="0"/>
          <w:numId w:val="1001"/>
        </w:numPr>
        <w:pStyle w:val="Compact"/>
      </w:pPr>
      <w:r>
        <w:rPr>
          <w:bCs/>
          <w:b/>
        </w:rPr>
        <w:t xml:space="preserve">Digital Integration:</w:t>
      </w:r>
      <w:r>
        <w:t xml:space="preserve"> </w:t>
      </w:r>
      <w:r>
        <w:t xml:space="preserve">Future Lab Reports should investigate how digital project management tools can be adapted for low-connectivity areas within Senegal Dakar.</w:t>
      </w:r>
    </w:p>
    <w:p>
      <w:pPr>
        <w:numPr>
          <w:ilvl w:val="0"/>
          <w:numId w:val="1001"/>
        </w:numPr>
        <w:pStyle w:val="Compact"/>
      </w:pPr>
      <w:r>
        <w:rPr>
          <w:bCs/>
          <w:b/>
        </w:rPr>
        <w:t xml:space="preserve">Talent Development:</w:t>
      </w:r>
      <w:r>
        <w:t xml:space="preserve"> </w:t>
      </w:r>
      <w:r>
        <w:t xml:space="preserve">Study the effectiveness of local talent development programs led by Project Managers to reduce reliance on expatriate management.</w:t>
      </w:r>
    </w:p>
    <w:p>
      <w:pPr>
        <w:numPr>
          <w:ilvl w:val="0"/>
          <w:numId w:val="1001"/>
        </w:numPr>
        <w:pStyle w:val="Compact"/>
      </w:pPr>
      <w:r>
        <w:t xml:space="preserve">Sustainability Metrics:</w:t>
      </w:r>
    </w:p>
    <w:p>
      <w:pPr>
        <w:pStyle w:val="FirstParagraph"/>
      </w:pPr>
      <w:r>
        <w:rPr>
          <w:iCs/>
          <w:i/>
        </w:rPr>
        <w:t xml:space="preserve">This document has been prepared in accordance with international laboratory reporting standards, tailored specifically for the operational context of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Project Management Frameworks in Senegal Dakar</dc:title>
  <dc:creator/>
  <dc:language>en</dc:language>
  <cp:keywords/>
  <dcterms:created xsi:type="dcterms:W3CDTF">2026-07-29T13:15:34Z</dcterms:created>
  <dcterms:modified xsi:type="dcterms:W3CDTF">2026-07-29T13:15:34Z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