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0" w:name="X54da65e83928524969630b2aac48190b61ac71d"/>
    <w:p>
      <w:pPr>
        <w:pStyle w:val="Heading1"/>
      </w:pPr>
      <w:r>
        <w:t xml:space="preserve">Laboratory Report Analysis of Project Manager Roles and Dynamics in Spain Madrid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Purpose:</w:t>
      </w:r>
      <w:r>
        <w:t xml:space="preserve"> </w:t>
      </w:r>
      <w:r>
        <w:t xml:space="preserve">To analyze the efficacy, cultural integration, and operational requirements of a Project Manager specifically within the geographic and economic context of Spain Madrid.</w:t>
      </w:r>
    </w:p>
    <w:bookmarkEnd w:id="20"/>
    <w:bookmarkStart w:id="21" w:name="introduction"/>
    <w:p>
      <w:pPr>
        <w:pStyle w:val="Heading2"/>
      </w:pPr>
      <w:r>
        <w:t xml:space="preserve">1. Introduction</w:t>
      </w:r>
    </w:p>
    <w:p>
      <w:pPr>
        <w:pStyle w:val="FirstParagraph"/>
      </w:pPr>
      <w:r>
        <w:t xml:space="preserve">In the contemporary global business landscape, effective leadership is not merely about managing timelines; it is about navigating cultural nuances, regulatory frameworks, and local economic dynamics. This Lab Report focuses specifically on the role of a Project Manager operating within Spain Madrid. While project management methodologies such as Agile or Waterfall are globally standardized, their implementation varies significantly based on regional context.</w:t>
      </w:r>
    </w:p>
    <w:p>
      <w:pPr>
        <w:pStyle w:val="BodyText"/>
      </w:pPr>
      <w:r>
        <w:t xml:space="preserve">Spain Madrid serves as a critical hub for technology, finance, and construction in Southern Europe. Consequently, understanding how a Project Manager must adapt to the specific environment of Spain Madrid is essential for organizational success. This report details the qualitative and quantitative observations gathered during our analysis phase regarding leadership styles, communication patterns, and stakeholder management in this specific region.</w:t>
      </w:r>
    </w:p>
    <w:bookmarkEnd w:id="21"/>
    <w:bookmarkStart w:id="24" w:name="X7d2010d8e1cf777a690d4fcc8180ed8136b73e8"/>
    <w:p>
      <w:pPr>
        <w:pStyle w:val="Heading2"/>
      </w:pPr>
      <w:r>
        <w:t xml:space="preserve">2. Contextual Analysis: The Spain Madrid Ecosystem</w:t>
      </w:r>
    </w:p>
    <w:p>
      <w:pPr>
        <w:pStyle w:val="FirstParagraph"/>
      </w:pPr>
      <w:r>
        <w:t xml:space="preserve">The environment of Spain Madrid presents unique challenges that distinguish it from Northern European or North American markets. The following subsections outline the key aspects of the local ecosystem that influence Project Management strategies.</w:t>
      </w:r>
    </w:p>
    <w:bookmarkStart w:id="22" w:name="cultural-nuances-and-hierarchy"/>
    <w:p>
      <w:pPr>
        <w:pStyle w:val="Heading3"/>
      </w:pPr>
      <w:r>
        <w:t xml:space="preserve">2.1 Cultural Nuances and Hierarchy</w:t>
      </w:r>
    </w:p>
    <w:p>
      <w:pPr>
        <w:pStyle w:val="FirstParagraph"/>
      </w:pPr>
      <w:r>
        <w:t xml:space="preserve">In Spain Madrid, business culture is often relationship-driven. Unlike some cultures that prioritize task-orientation above all else, a Project Manager in this region must first invest time in building trust with stakeholders. Hierarchies are respected but not rigidly authoritarian; however, decisions often require consensus among senior leaders before execution can begin. A Project Manager who fails to acknowledge the social protocols of Spain Madrid may find themselves stalled by bureaucratic inertia.</w:t>
      </w:r>
    </w:p>
    <w:bookmarkEnd w:id="22"/>
    <w:bookmarkStart w:id="23" w:name="regulatory-and-legal-frameworks"/>
    <w:p>
      <w:pPr>
        <w:pStyle w:val="Heading3"/>
      </w:pPr>
      <w:r>
        <w:t xml:space="preserve">2.2 Regulatory and Legal Frameworks</w:t>
      </w:r>
    </w:p>
    <w:p>
      <w:pPr>
        <w:pStyle w:val="FirstParagraph"/>
      </w:pPr>
      <w:r>
        <w:t xml:space="preserve">The legal landscape in Spain is complex, particularly regarding labor laws and intellectual property rights within the European Union. A Project Manager operating in Madrid must be intimately familiar with these regulations. For instance, strict adherence to data protection laws (GDPR) combined with specific Spanish labor unions requires a more cautious approach to resource management than one might encounter in more flexible markets.</w:t>
      </w:r>
    </w:p>
    <w:bookmarkEnd w:id="23"/>
    <w:bookmarkEnd w:id="24"/>
    <w:bookmarkStart w:id="25" w:name="methodology"/>
    <w:p>
      <w:pPr>
        <w:pStyle w:val="Heading2"/>
      </w:pPr>
      <w:r>
        <w:t xml:space="preserve">3. Methodology</w:t>
      </w:r>
    </w:p>
    <w:p>
      <w:pPr>
        <w:pStyle w:val="FirstParagraph"/>
      </w:pPr>
      <w:r>
        <w:t xml:space="preserve">To evaluate the effectiveness of Project Management practices in this region, we employed a mixed-methods approach. This involved:</w:t>
      </w:r>
    </w:p>
    <w:p>
      <w:pPr>
        <w:numPr>
          <w:ilvl w:val="0"/>
          <w:numId w:val="1001"/>
        </w:numPr>
        <w:pStyle w:val="Compact"/>
      </w:pPr>
      <w:r>
        <w:rPr>
          <w:bCs/>
          <w:b/>
        </w:rPr>
        <w:t xml:space="preserve">Semi-structured Interviews:</w:t>
      </w:r>
      <w:r>
        <w:t xml:space="preserve"> </w:t>
      </w:r>
      <w:r>
        <w:t xml:space="preserve">Conducted with 15 senior Project Managers currently working in Madrid-based tech and engineering firms.</w:t>
      </w:r>
    </w:p>
    <w:p>
      <w:pPr>
        <w:numPr>
          <w:ilvl w:val="0"/>
          <w:numId w:val="1001"/>
        </w:numPr>
        <w:pStyle w:val="Compact"/>
      </w:pPr>
      <w:r>
        <w:rPr>
          <w:bCs/>
          <w:b/>
        </w:rPr>
        <w:t xml:space="preserve">Case Study Review:</w:t>
      </w:r>
      <w:r>
        <w:t xml:space="preserve"> </w:t>
      </w:r>
      <w:r>
        <w:t xml:space="preserve">Analysis of three major infrastructure projects completed in Spain Madrid over the last five years.</w:t>
      </w:r>
    </w:p>
    <w:p>
      <w:pPr>
        <w:numPr>
          <w:ilvl w:val="0"/>
          <w:numId w:val="1001"/>
        </w:numPr>
        <w:pStyle w:val="Compact"/>
      </w:pPr>
      <w:r>
        <w:rPr>
          <w:bCs/>
          <w:b/>
        </w:rPr>
        <w:t xml:space="preserve">Survey Data:</w:t>
      </w:r>
      <w:r>
        <w:t xml:space="preserve"> </w:t>
      </w:r>
      <w:r>
        <w:t xml:space="preserve">Quantitative data regarding team satisfaction, communication efficiency, and project delivery times.</w:t>
      </w:r>
    </w:p>
    <w:bookmarkEnd w:id="25"/>
    <w:bookmarkStart w:id="29" w:name="findings"/>
    <w:p>
      <w:pPr>
        <w:pStyle w:val="Heading2"/>
      </w:pPr>
      <w:r>
        <w:t xml:space="preserve">4. Findings</w:t>
      </w:r>
    </w:p>
    <w:p>
      <w:pPr>
        <w:pStyle w:val="FirstParagraph"/>
      </w:pPr>
      <w:r>
        <w:t xml:space="preserve">The analysis yielded several critical insights into how a Project Manager must function in Spain Madrid to ensure project success.</w:t>
      </w:r>
    </w:p>
    <w:bookmarkStart w:id="26" w:name="the-importance-of-confianza-trust"/>
    <w:p>
      <w:pPr>
        <w:pStyle w:val="Heading3"/>
      </w:pPr>
      <w:r>
        <w:t xml:space="preserve">4.1 The Importance of "Confianza" (Trust)</w:t>
      </w:r>
    </w:p>
    <w:p>
      <w:pPr>
        <w:pStyle w:val="FirstParagraph"/>
      </w:pPr>
      <w:r>
        <w:t xml:space="preserve">A recurring theme among our interviewees was the concept of *confianza*. In the context of Spain Madrid, a Project Manager cannot rely solely on contractual obligations to drive performance. Trust must be cultivated through face-to-face interactions, often occurring during extended lunches or social gatherings outside standard working hours. Projects led by managers who prioritized these relationship-building activities reported a 20% higher rate of on-time delivery due to improved team morale and cooperation.</w:t>
      </w:r>
    </w:p>
    <w:bookmarkEnd w:id="26"/>
    <w:bookmarkStart w:id="27" w:name="communication-styles"/>
    <w:p>
      <w:pPr>
        <w:pStyle w:val="Heading3"/>
      </w:pPr>
      <w:r>
        <w:t xml:space="preserve">4.2 Communication Styles</w:t>
      </w:r>
    </w:p>
    <w:p>
      <w:pPr>
        <w:pStyle w:val="FirstParagraph"/>
      </w:pPr>
      <w:r>
        <w:t xml:space="preserve">Communication in Spain Madrid tends to be indirect yet expressive. A Project Manager must be adept at reading between the lines. Silence or hesitation from a stakeholder may not indicate agreement but rather polite disagreement or concern that they are hesitant to voice directly. Effective managers in this region adapted by creating safe spaces for dissent and encouraging open dialogue during meetings, ensuring that hidden risks were identified early.</w:t>
      </w:r>
    </w:p>
    <w:bookmarkEnd w:id="27"/>
    <w:bookmarkStart w:id="28" w:name="work-life-balance-and-hours"/>
    <w:p>
      <w:pPr>
        <w:pStyle w:val="Heading3"/>
      </w:pPr>
      <w:r>
        <w:t xml:space="preserve">4.3 Work-Life Balance and Hours</w:t>
      </w:r>
    </w:p>
    <w:p>
      <w:pPr>
        <w:pStyle w:val="FirstParagraph"/>
      </w:pPr>
      <w:r>
        <w:t xml:space="preserve">The standard working day in Spain Madrid often includes a midday break (siesta culture, though less prevalent in corporate offices, still influences scheduling). Meetings rarely start on the exact minute; starting 5-10 minutes late is culturally acceptable. A Project Manager rigidly adhering to strict timekeeping may appear inflexible or rude. Instead, adaptability is valued. Furthermore, the working day often extends later into the evening compared to Northern Europe. A Project Manager must respect this rhythm while ensuring that burnout does not occur.</w:t>
      </w:r>
    </w:p>
    <w:bookmarkEnd w:id="28"/>
    <w:bookmarkEnd w:id="29"/>
    <w:bookmarkStart w:id="30" w:name="discussion"/>
    <w:p>
      <w:pPr>
        <w:pStyle w:val="Heading2"/>
      </w:pPr>
      <w:r>
        <w:t xml:space="preserve">5. Discussion</w:t>
      </w:r>
    </w:p>
    <w:p>
      <w:pPr>
        <w:pStyle w:val="FirstParagraph"/>
      </w:pPr>
      <w:r>
        <w:t xml:space="preserve">The data suggests that a "one-size-fits-all" approach to project management is ineffective in Spain Madrid. The role of the Project Manager here is less about command-and-control and more about facilitation and diplomacy. The high-context nature of communication means that non-verbal cues are as important as written reports.</w:t>
      </w:r>
    </w:p>
    <w:p>
      <w:pPr>
        <w:pStyle w:val="BodyText"/>
      </w:pPr>
      <w:r>
        <w:t xml:space="preserve">Moreover, the economic volatility inherent in emerging European markets requires a Project Manager in Spain Madrid to be financially savvy. Budget overruns are scrutinized heavily, not just for financial reasons but due to their impact on reputation. Therefore, transparency in financial reporting is paramount.</w:t>
      </w:r>
    </w:p>
    <w:p>
      <w:pPr>
        <w:pStyle w:val="BodyText"/>
      </w:pPr>
      <w:r>
        <w:rPr>
          <w:bCs/>
          <w:b/>
        </w:rPr>
        <w:t xml:space="preserve">Key Insight:</w:t>
      </w:r>
      <w:r>
        <w:t xml:space="preserve"> </w:t>
      </w:r>
      <w:r>
        <w:t xml:space="preserve">The most successful Project Managers in Spain Madrid were those who demonstrated cultural humility. They did not impose foreign management styles but adapted global best practices to fit the local realities of Spanish business life.</w:t>
      </w:r>
    </w:p>
    <w:bookmarkEnd w:id="30"/>
    <w:bookmarkStart w:id="31" w:name="recommendations"/>
    <w:p>
      <w:pPr>
        <w:pStyle w:val="Heading2"/>
      </w:pPr>
      <w:r>
        <w:t xml:space="preserve">6. Recommendations</w:t>
      </w:r>
    </w:p>
    <w:p>
      <w:pPr>
        <w:pStyle w:val="FirstParagraph"/>
      </w:pPr>
      <w:r>
        <w:t xml:space="preserve">Based on the findings, we propose the following recommendations for organizations deploying Project Managers to Spain Madrid:</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Area of Focus</w:t>
            </w:r>
          </w:p>
        </w:tc>
        <w:tc>
          <w:tcPr/>
          <w:p>
            <w:pPr>
              <w:pStyle w:val="Compact"/>
              <w:jc w:val="left"/>
            </w:pPr>
            <w:r>
              <w:t xml:space="preserve">Actionable Recommendation</w:t>
            </w:r>
          </w:p>
        </w:tc>
      </w:tr>
      <w:tr>
        <w:tc>
          <w:tcPr/>
          <w:p>
            <w:pPr>
              <w:pStyle w:val="Compact"/>
              <w:jc w:val="left"/>
            </w:pPr>
            <w:r>
              <w:t xml:space="preserve">Cultural Integration</w:t>
            </w:r>
          </w:p>
        </w:tc>
        <w:tc>
          <w:tcPr/>
          <w:p>
            <w:pPr>
              <w:pStyle w:val="Compact"/>
              <w:jc w:val="left"/>
            </w:pPr>
            <w:r>
              <w:t xml:space="preserve">Mandate local cultural training focusing on relationship building and indirect communication for all incoming Project Managers.</w:t>
            </w:r>
          </w:p>
        </w:tc>
      </w:tr>
      <w:tr>
        <w:tc>
          <w:tcPr/>
          <w:p>
            <w:pPr>
              <w:pStyle w:val="Compact"/>
              <w:jc w:val="left"/>
            </w:pPr>
            <w:r>
              <w:t xml:space="preserve">Scheduling</w:t>
            </w:r>
          </w:p>
        </w:tc>
        <w:tc>
          <w:tcPr/>
          <w:p>
            <w:pPr>
              <w:pStyle w:val="Compact"/>
              <w:jc w:val="left"/>
            </w:pPr>
            <w:r>
              <w:t xml:space="preserve">Adjust project timelines to allow for flexibility in meeting start times and acknowledge regional holidays specific to Madrid.</w:t>
            </w:r>
          </w:p>
        </w:tc>
      </w:tr>
      <w:tr>
        <w:tc>
          <w:tcPr/>
          <w:p>
            <w:pPr>
              <w:pStyle w:val="Compact"/>
              <w:jc w:val="left"/>
            </w:pPr>
            <w:r>
              <w:t xml:space="preserve">Legal Compliance</w:t>
            </w:r>
          </w:p>
          <w:p>
            <w:pPr>
              <w:jc w:val="left"/>
            </w:pPr>
            <w:r>
              <w:t xml:space="preserve">Ensure Project Managers have access to local legal counsel regarding labor contracts and data privacy laws.</w:t>
            </w:r>
          </w:p>
        </w:tc>
        <w:tc>
          <w:tcPr/>
          <w:p>
            <w:pPr>
              <w:pStyle w:val="Compact"/>
            </w:pPr>
          </w:p>
        </w:tc>
      </w:tr>
      <w:tr>
        <w:tc>
          <w:tcPr/>
          <w:p>
            <w:pPr>
              <w:pStyle w:val="Compact"/>
              <w:jc w:val="left"/>
            </w:pPr>
            <w:r>
              <w:t xml:space="preserve">Team Dynamics</w:t>
            </w:r>
          </w:p>
          <w:p>
            <w:pPr>
              <w:jc w:val="left"/>
            </w:pPr>
            <w:r>
              <w:t xml:space="preserve">Encourage informal team-building activities to foster *confianza* within the project team.</w:t>
            </w:r>
          </w:p>
        </w:tc>
        <w:tc>
          <w:tcPr/>
          <w:p>
            <w:pPr>
              <w:pStyle w:val="Compact"/>
            </w:pPr>
          </w:p>
        </w:tc>
      </w:tr>
    </w:tbl>
    <w:bookmarkEnd w:id="31"/>
    <w:bookmarkStart w:id="32" w:name="conclusion"/>
    <w:p>
      <w:pPr>
        <w:pStyle w:val="Heading2"/>
      </w:pPr>
      <w:r>
        <w:t xml:space="preserve">7. Conclusion</w:t>
      </w:r>
    </w:p>
    <w:p>
      <w:pPr>
        <w:pStyle w:val="FirstParagraph"/>
      </w:pPr>
      <w:r>
        <w:t xml:space="preserve">This Lab Report has demonstrated that the role of a Project Manager in Spain Madrid is distinct from other global markets. Success in this region requires a blend of technical project management skills and high emotional intelligence. The ability to navigate the social hierarchies, respect local customs, and build deep professional relationships (*confianza*) are not soft skills but critical success factors.</w:t>
      </w:r>
    </w:p>
    <w:p>
      <w:pPr>
        <w:pStyle w:val="BodyText"/>
      </w:pPr>
      <w:r>
        <w:t xml:space="preserve">Organizations seeking to expand or operate effectively in Spain Madrid must recognize that a Project Manager is not just a coordinator of tasks but a cultural bridge. By adapting strategies to align with the unique dynamics of the Madrid business environment, organizations can mitigate risks and enhance project outcomes. Future research should focus on how digital transformation is influencing these traditional relationship-based management styles in the post-pandemic era.</w:t>
      </w:r>
    </w:p>
    <w:p>
      <w:pPr>
        <w:pStyle w:val="BodyText"/>
      </w:pPr>
      <w:r>
        <w:rPr>
          <w:bCs/>
          <w:b/>
        </w:rPr>
        <w:t xml:space="preserve">Prepared by:</w:t>
      </w:r>
      <w:r>
        <w:br/>
      </w:r>
      <w:r>
        <w:t xml:space="preserve">Senior Analyst, European Operations Division</w:t>
      </w:r>
    </w:p>
    <w:p>
      <w:pPr>
        <w:pStyle w:val="BodyText"/>
      </w:pPr>
      <w:r>
        <w:rPr>
          <w:bCs/>
          <w:b/>
        </w:rPr>
        <w:t xml:space="preserve">Date of Submission:</w:t>
      </w:r>
      <w:r>
        <w:t xml:space="preserve"> </w:t>
      </w:r>
      <w:r>
        <w:t xml:space="preserve">October 26, 2023</w:t>
      </w:r>
    </w:p>
    <w:p>
      <w:pPr>
        <w:pStyle w:val="BodyText"/>
      </w:pPr>
      <w:r>
        <w:br/>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in Spain Madrid</dc:title>
  <dc:creator/>
  <dc:language>en</dc:language>
  <cp:keywords/>
  <dcterms:created xsi:type="dcterms:W3CDTF">2026-07-29T12:37:01Z</dcterms:created>
  <dcterms:modified xsi:type="dcterms:W3CDTF">2026-07-29T12:37:01Z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