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Roles</w:t>
      </w:r>
      <w:r>
        <w:t xml:space="preserve"> </w:t>
      </w:r>
      <w:r>
        <w:t xml:space="preserve">and</w:t>
      </w:r>
      <w:r>
        <w:t xml:space="preserve"> </w:t>
      </w:r>
      <w:r>
        <w:t xml:space="preserve">Strategies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DefinitionTerm"/>
      </w:pPr>
      <w:r>
        <w:rPr>
          <w:bCs/>
          <w:b/>
        </w:rPr>
        <w:t xml:space="preserve">Title:</w:t>
      </w:r>
    </w:p>
    <w:p>
      <w:pPr>
        <w:pStyle w:val="Definition"/>
      </w:pPr>
      <w:r>
        <w:t xml:space="preserve">Analytical Study of Project Manager Competencies in the Dynamic Market of Vietnam Ho Chi Minh City</w:t>
      </w:r>
    </w:p>
    <w:p>
      <w:pPr>
        <w:pStyle w:val="DefinitionTerm"/>
      </w:pPr>
      <w:r>
        <w:rPr>
          <w:bCs/>
          <w:b/>
        </w:rPr>
        <w:t xml:space="preserve">Date:</w:t>
      </w:r>
    </w:p>
    <w:p>
      <w:pPr>
        <w:pStyle w:val="Definition"/>
      </w:pPr>
      <w:r>
        <w:t xml:space="preserve">October 26, 2023</w:t>
      </w:r>
    </w:p>
    <w:p>
      <w:pPr>
        <w:pStyle w:val="DefinitionTerm"/>
      </w:pPr>
      <w:r>
        <w:rPr>
          <w:bCs/>
          <w:b/>
        </w:rPr>
        <w:t xml:space="preserve">Subject:</w:t>
      </w:r>
    </w:p>
    <w:p>
      <w:pPr>
        <w:pStyle w:val="Definition"/>
      </w:pPr>
      <w:r>
        <w:t xml:space="preserve">Laboratory Report on Management Science and Regional Business Environment Analysis</w:t>
      </w:r>
    </w:p>
    <w:p>
      <w:pPr>
        <w:pStyle w:val="DefinitionTerm"/>
      </w:pPr>
      <w:r>
        <w:rPr>
          <w:bCs/>
          <w:b/>
        </w:rPr>
        <w:t xml:space="preserve">Status:</w:t>
      </w:r>
    </w:p>
    <w:p>
      <w:pPr>
        <w:pStyle w:val="Definition"/>
      </w:pPr>
      <w:r>
        <w:t xml:space="preserve">Final Draft</w:t>
      </w:r>
    </w:p>
    <w:p>
      <w:pPr>
        <w:pStyle w:val="FirstParagraph"/>
      </w:pPr>
      <w:r>
        <w:t xml:space="preserve">&gt;</w:t>
      </w:r>
    </w:p>
    <w:p>
      <w:pPr>
        <w:pStyle w:val="BodyText"/>
      </w:pPr>
      <w:r>
        <w:t xml:space="preserve">&gt;</w:t>
      </w:r>
    </w:p>
    <w:bookmarkStart w:id="30" w:name="i.-executive-summary"/>
    <w:p>
      <w:pPr>
        <w:pStyle w:val="Heading1"/>
      </w:pPr>
      <w:r>
        <w:t xml:space="preserve">I. Executive Summary</w:t>
      </w:r>
    </w:p>
    <w:p>
      <w:pPr>
        <w:pStyle w:val="FirstParagraph"/>
      </w:pPr>
      <w:r>
        <w:t xml:space="preserve">&gt;</w:t>
      </w:r>
    </w:p>
    <w:p>
      <w:pPr>
        <w:pStyle w:val="BodyText"/>
      </w:pPr>
      <w:r>
        <w:t xml:space="preserve">The following</w:t>
      </w:r>
      <w:r>
        <w:t xml:space="preserve"> </w:t>
      </w:r>
      <w:r>
        <w:rPr>
          <w:bCs/>
          <w:b/>
        </w:rPr>
        <w:t xml:space="preserve">Lab Report</w:t>
      </w:r>
      <w:r>
        <w:t xml:space="preserve"> </w:t>
      </w:r>
      <w:r>
        <w:t xml:space="preserve">provides a comprehensive analysis of the role, responsibilities, and strategic challenges faced by a</w:t>
      </w:r>
      <w:r>
        <w:t xml:space="preserve"> </w:t>
      </w:r>
      <w:r>
        <w:rPr>
          <w:bCs/>
          <w:b/>
        </w:rPr>
        <w:t xml:space="preserve">Project Manager</w:t>
      </w:r>
      <w:r>
        <w:t xml:space="preserve">Vietnam Ho Chi Minh City. As one of the most vibrant economic hubs in Southeast Asia, Vietnam Ho Chi Minh City presents unique opportunities and complexities that require specialized management approaches. This document aims to dissect how standard project management methodologies must be adapted to fit local cultural nuances, regulatory frameworks, and rapid infrastructural growth.</w:t>
      </w:r>
    </w:p>
    <w:p>
      <w:pPr>
        <w:pStyle w:val="BodyText"/>
      </w:pPr>
      <w:r>
        <w:t xml:space="preserve">&gt;</w:t>
      </w:r>
    </w:p>
    <w:p>
      <w:pPr>
        <w:pStyle w:val="BodyText"/>
      </w:pPr>
      <w:r>
        <w:t xml:space="preserve">The primary objective of this study is to evaluate the efficacy of Western-derived project management theories when applied in an emerging market environment characterized by high velocity and distinct hierarchical social structures. Through a detailed examination of case studies and operational metrics, this report highlights that success in</w:t>
      </w:r>
    </w:p>
    <w:p>
      <w:pPr>
        <w:pStyle w:val="BodyText"/>
      </w:pPr>
      <w:r>
        <w:t xml:space="preserve">Vietnam Ho Chi Minh City is not merely a function of technical proficiency but also requires deep cultural intelligence from the</w:t>
      </w:r>
    </w:p>
    <w:p>
      <w:pPr>
        <w:pStyle w:val="BodyText"/>
      </w:pPr>
      <w:r>
        <w:t xml:space="preserve">Project Manager. The findings suggest that while global standards provide the necessary framework, local adaptation is critical for stakeholder engagement and risk mitigation.</w:t>
      </w:r>
    </w:p>
    <w:p>
      <w:pPr>
        <w:pStyle w:val="BodyText"/>
      </w:pPr>
      <w:r>
        <w:t xml:space="preserve">&gt;</w:t>
      </w:r>
    </w:p>
    <w:bookmarkStart w:id="21" w:name="ii.-introduction-and-background"/>
    <w:p>
      <w:pPr>
        <w:pStyle w:val="Heading2"/>
      </w:pPr>
      <w:r>
        <w:t xml:space="preserve">II. Introduction and Background</w:t>
      </w:r>
    </w:p>
    <w:p>
      <w:pPr>
        <w:pStyle w:val="FirstParagraph"/>
      </w:pPr>
      <w:r>
        <w:t xml:space="preserve">&gt;</w:t>
      </w:r>
    </w:p>
    <w:p>
      <w:pPr>
        <w:pStyle w:val="BodyText"/>
      </w:pPr>
      <w:r>
        <w:t xml:space="preserve">In modern business laboratories, understanding the environment in which management occurs is as crucial as understanding the tools used to execute tasks.</w:t>
      </w:r>
    </w:p>
    <w:p>
      <w:pPr>
        <w:pStyle w:val="BodyText"/>
      </w:pPr>
      <w:r>
        <w:t xml:space="preserve">Vietnam Ho Chi Minh City, formerly known as Saigon, stands as the economic engine of Vietnam. It contributes significantly to the nation's GDP and serves as a primary destination for foreign direct investment (FDI). For any organization operating here, whether in manufacturing, technology services, or infrastructure development, effective project execution is paramount.</w:t>
      </w:r>
    </w:p>
    <w:p>
      <w:pPr>
        <w:pStyle w:val="BodyText"/>
      </w:pPr>
      <w:r>
        <w:t xml:space="preserve">&gt;</w:t>
      </w:r>
    </w:p>
    <w:p>
      <w:pPr>
        <w:pStyle w:val="BodyText"/>
      </w:pPr>
      <w:r>
        <w:t xml:space="preserve">The role of the</w:t>
      </w:r>
    </w:p>
    <w:p>
      <w:pPr>
        <w:pStyle w:val="BodyText"/>
      </w:pPr>
      <w:r>
        <w:t xml:space="preserve">Project Manager has evolved from a simple scheduler of tasks to a strategic leader who navigates complex stakeholder landscapes. In the context of</w:t>
      </w:r>
    </w:p>
    <w:p>
      <w:pPr>
        <w:pStyle w:val="BodyText"/>
      </w:pPr>
      <w:r>
        <w:t xml:space="preserve">Vietnam Ho Chi Minh City, this role is further compounded by rapid urbanization, evolving labor laws, and a highly competitive talent market. The</w:t>
      </w:r>
    </w:p>
    <w:p>
      <w:pPr>
        <w:pStyle w:val="BodyText"/>
      </w:pPr>
      <w:r>
        <w:t xml:space="preserve">Lab Report below details our observations on how these factors intersect to define successful project outcomes.</w:t>
      </w:r>
    </w:p>
    <w:p>
      <w:pPr>
        <w:pStyle w:val="BodyText"/>
      </w:pPr>
      <w:r>
        <w:t xml:space="preserve">&gt;</w:t>
      </w:r>
    </w:p>
    <w:bookmarkStart w:id="20" w:name="scope-of-the-laboratory-analysis"/>
    <w:p>
      <w:pPr>
        <w:pStyle w:val="Heading3"/>
      </w:pPr>
      <w:r>
        <w:t xml:space="preserve">2.1 Scope of the Laboratory Analysis</w:t>
      </w:r>
    </w:p>
    <w:p>
      <w:pPr>
        <w:pStyle w:val="FirstParagraph"/>
      </w:pPr>
      <w:r>
        <w:t xml:space="preserve">&gt;</w:t>
      </w:r>
    </w:p>
    <w:p>
      <w:pPr>
        <w:pStyle w:val="BodyText"/>
      </w:pPr>
      <w:r>
        <w:t xml:space="preserve">This laboratory analysis focuses on three core areas: communication dynamics, regulatory compliance, and human resource management within</w:t>
      </w:r>
    </w:p>
    <w:p>
      <w:pPr>
        <w:pStyle w:val="BodyText"/>
      </w:pPr>
      <w:r>
        <w:t xml:space="preserve">Vietnam Ho Chi Minh City. We have selected a cross-section of projects ranging from IT outsourcing initiatives to construction developments to ensure a holistic view of what constitutes effective project leadership in this region. The data collected provides insight into the day-to-day realities faced by a</w:t>
      </w:r>
    </w:p>
    <w:p>
      <w:pPr>
        <w:pStyle w:val="BodyText"/>
      </w:pPr>
      <w:r>
        <w:t xml:space="preserve">Project Manager, offering practical lessons for future operations.</w:t>
      </w:r>
    </w:p>
    <w:p>
      <w:pPr>
        <w:pStyle w:val="BodyText"/>
      </w:pPr>
      <w:r>
        <w:t xml:space="preserve">&gt;</w:t>
      </w:r>
    </w:p>
    <w:bookmarkEnd w:id="20"/>
    <w:bookmarkEnd w:id="21"/>
    <w:bookmarkStart w:id="23" w:name="iii.-methodology-and-observations"/>
    <w:p>
      <w:pPr>
        <w:pStyle w:val="Heading2"/>
      </w:pPr>
      <w:r>
        <w:t xml:space="preserve">III. Methodology and Observations</w:t>
      </w:r>
    </w:p>
    <w:p>
      <w:pPr>
        <w:pStyle w:val="FirstParagraph"/>
      </w:pPr>
      <w:r>
        <w:t xml:space="preserve">&gt;</w:t>
      </w:r>
    </w:p>
    <w:p>
      <w:pPr>
        <w:pStyle w:val="BodyText"/>
      </w:pPr>
      <w:r>
        <w:t xml:space="preserve">To conduct this study, we employed a mixed-methods approach, combining quantitative performance metrics with qualitative interviews of senior management professionals currently active in the field. The laboratory setting allowed us to simulate various pressure scenarios that a</w:t>
      </w:r>
    </w:p>
    <w:p>
      <w:pPr>
        <w:pStyle w:val="BodyText"/>
      </w:pPr>
      <w:r>
        <w:t xml:space="preserve">Project Manager might encounter in</w:t>
      </w:r>
    </w:p>
    <w:p>
      <w:pPr>
        <w:pStyle w:val="BodyText"/>
      </w:pPr>
      <w:r>
        <w:t xml:space="preserve">Vietnam Ho Chi Minh City, such as sudden regulatory changes or supply chain disruptions.</w:t>
      </w:r>
    </w:p>
    <w:p>
      <w:pPr>
        <w:pStyle w:val="BodyText"/>
      </w:pPr>
      <w:r>
        <w:t xml:space="preserve">&gt;</w:t>
      </w:r>
    </w:p>
    <w:p>
      <w:pPr>
        <w:pStyle w:val="BodyText"/>
      </w:pPr>
      <w:r>
        <w:t xml:space="preserve">Data was collected over a period of six months, observing real-time project lifecycles. We monitored key performance indicators (KPIs) including on-time delivery rates, budget variance, and team satisfaction scores. Special attention was paid to the interaction between local teams and international stakeholders, as this interface is often where cultural misalignments occur.</w:t>
      </w:r>
    </w:p>
    <w:p>
      <w:pPr>
        <w:pStyle w:val="BodyText"/>
      </w:pPr>
      <w:r>
        <w:t xml:space="preserve">&gt;</w:t>
      </w:r>
    </w:p>
    <w:bookmarkStart w:id="22" w:name="X0d255b44563c44c02d705c68f7baf7e1fce9c00"/>
    <w:p>
      <w:pPr>
        <w:pStyle w:val="Heading3"/>
      </w:pPr>
      <w:r>
        <w:t xml:space="preserve">3.1 Environmental Factors in Vietnam Ho Chi Minh City</w:t>
      </w:r>
    </w:p>
    <w:p>
      <w:pPr>
        <w:pStyle w:val="FirstParagraph"/>
      </w:pPr>
      <w:r>
        <w:t xml:space="preserve">&gt;</w:t>
      </w:r>
    </w:p>
    <w:p>
      <w:pPr>
        <w:pStyle w:val="BodyText"/>
      </w:pPr>
      <w:r>
        <w:t xml:space="preserve">The physical and economic environment of</w:t>
      </w:r>
    </w:p>
    <w:p>
      <w:pPr>
        <w:pStyle w:val="BodyText"/>
      </w:pPr>
      <w:r>
        <w:t xml:space="preserve">Vietnam Ho Chi Minh City plays a significant role in project constraints. Traffic congestion, for instance, can impact logistics and meeting punctuality, requiring flexible scheduling by the</w:t>
      </w:r>
    </w:p>
    <w:p>
      <w:pPr>
        <w:pStyle w:val="BodyText"/>
      </w:pPr>
      <w:r>
        <w:t xml:space="preserve">Project Manager. Furthermore, the city's rapid growth means that infrastructure projects often face unexpected delays due to utility adjustments or land acquisition issues. Understanding these local nuances is not optional; it is a fundamental requirement for accurate risk planning.</w:t>
      </w:r>
    </w:p>
    <w:p>
      <w:pPr>
        <w:pStyle w:val="BodyText"/>
      </w:pPr>
      <w:r>
        <w:t xml:space="preserve">&gt;</w:t>
      </w:r>
    </w:p>
    <w:bookmarkEnd w:id="22"/>
    <w:bookmarkEnd w:id="23"/>
    <w:bookmarkStart w:id="25" w:name="X94dacb62a9ad6b664c1a30e54ff1ef6d3efabf2"/>
    <w:p>
      <w:pPr>
        <w:pStyle w:val="Heading2"/>
      </w:pPr>
      <w:r>
        <w:t xml:space="preserve">IV. Detailed Analysis of Project Management Challenges</w:t>
      </w:r>
    </w:p>
    <w:p>
      <w:pPr>
        <w:pStyle w:val="FirstParagraph"/>
      </w:pPr>
      <w:r>
        <w:t xml:space="preserve">&gt;</w:t>
      </w:r>
    </w:p>
    <w:p>
      <w:pPr>
        <w:pStyle w:val="BodyText"/>
      </w:pPr>
      <w:r>
        <w:t xml:space="preserve">Through our laboratory analysis, several critical challenges emerged as predominant factors affecting project success in</w:t>
      </w:r>
    </w:p>
    <w:p>
      <w:pPr>
        <w:pStyle w:val="BodyText"/>
      </w:pPr>
      <w:r>
        <w:t xml:space="preserve">Vietnam Ho Chi Minh City.</w:t>
      </w:r>
    </w:p>
    <w:p>
      <w:pPr>
        <w:pStyle w:val="BodyText"/>
      </w:pPr>
      <w:r>
        <w:t xml:space="preserve">&gt;</w:t>
      </w:r>
    </w:p>
    <w:p>
      <w:pPr>
        <w:pStyle w:val="BodyText"/>
      </w:pPr>
      <w:r>
        <w:rPr>
          <w:bCs/>
          <w:b/>
        </w:rPr>
        <w:t xml:space="preserve">Challenge Category</w:t>
      </w:r>
    </w:p>
    <w:p>
      <w:pPr>
        <w:pStyle w:val="BodyText"/>
      </w:pPr>
      <w:r>
        <w:t xml:space="preserve">Description in Context of Vietnam Ho Chi Minh City</w:t>
      </w:r>
    </w:p>
    <w:p>
      <w:pPr>
        <w:pStyle w:val="BodyText"/>
      </w:pPr>
      <w:r>
        <w:t xml:space="preserve">Impact on Project Manager Role</w:t>
      </w:r>
    </w:p>
    <w:p>
      <w:pPr>
        <w:pStyle w:val="BodyText"/>
      </w:pPr>
      <w:r>
        <w:t xml:space="preserve">&gt;</w:t>
      </w:r>
    </w:p>
    <w:p>
      <w:pPr>
        <w:pStyle w:val="BodyText"/>
      </w:pPr>
      <w:r>
        <w:t xml:space="preserve">&gt;</w:t>
      </w:r>
      <w:r>
        <w:t xml:space="preserve"> </w:t>
      </w:r>
      <w:r>
        <w:t xml:space="preserve">&lt;</w:t>
      </w:r>
      <w:r>
        <w:t xml:space="preserve"> </w:t>
      </w:r>
      <w:r>
        <w:t xml:space="preserve">t</w:t>
      </w:r>
      <w:r>
        <w:t xml:space="preserve"> </w:t>
      </w:r>
      <w:r>
        <w:t xml:space="preserve">r&gt;</w:t>
      </w:r>
    </w:p>
    <w:p>
      <w:pPr>
        <w:pStyle w:val="BodyText"/>
      </w:pPr>
      <w:r>
        <w:t xml:space="preserve">Cultural Hierarchy</w:t>
      </w:r>
    </w:p>
    <w:p>
      <w:pPr>
        <w:pStyle w:val="BodyText"/>
      </w:pPr>
      <w:r>
        <w:t xml:space="preserve">Vietnamese culture places high importance on respect for authority and age. Direct confrontation or public criticism is generally avoided.</w:t>
      </w:r>
    </w:p>
    <w:p>
      <w:pPr>
        <w:pStyle w:val="BodyText"/>
      </w:pPr>
      <w:r>
        <w:t xml:space="preserve">The Project Manager must adopt a diplomatic leadership style, ensuring feedback is delivered privately and respectfully to maintain team harmony.</w:t>
      </w:r>
    </w:p>
    <w:p>
      <w:pPr>
        <w:pStyle w:val="BodyText"/>
      </w:pPr>
      <w:r>
        <w:t xml:space="preserve">&gt;</w:t>
      </w:r>
    </w:p>
    <w:p>
      <w:pPr>
        <w:pStyle w:val="BodyText"/>
      </w:pPr>
      <w:r>
        <w:t xml:space="preserve">&gt;</w:t>
      </w:r>
    </w:p>
    <w:p>
      <w:pPr>
        <w:pStyle w:val="BodyText"/>
      </w:pPr>
      <w:r>
        <w:t xml:space="preserve">&gt;</w:t>
      </w:r>
    </w:p>
    <w:p>
      <w:pPr>
        <w:pStyle w:val="BodyText"/>
      </w:pPr>
      <w:r>
        <w:t xml:space="preserve">Regulatory Volatility</w:t>
      </w:r>
    </w:p>
    <w:p>
      <w:pPr>
        <w:pStyle w:val="BodyText"/>
      </w:pPr>
      <w:r>
        <w:t xml:space="preserve">Laws regarding foreign ownership, labor, and taxation in Vietnam Ho Chi Minh City can change with little notice.</w:t>
      </w:r>
    </w:p>
    <w:p>
      <w:pPr>
        <w:pStyle w:val="BodyText"/>
      </w:pPr>
      <w:r>
        <w:t xml:space="preserve">The Project Manager must maintain close relationships with legal counsel and local government liaisons to ensure compliance.</w:t>
      </w:r>
    </w:p>
    <w:p>
      <w:pPr>
        <w:pStyle w:val="BodyText"/>
      </w:pPr>
      <w:r>
        <w:t xml:space="preserve">&gt;</w:t>
      </w:r>
    </w:p>
    <w:p>
      <w:pPr>
        <w:pStyle w:val="BodyText"/>
      </w:pPr>
      <w:r>
        <w:t xml:space="preserve">&gt;</w:t>
      </w:r>
    </w:p>
    <w:p>
      <w:pPr>
        <w:pStyle w:val="BodyText"/>
      </w:pPr>
      <w:r>
        <w:t xml:space="preserve">&gt;</w:t>
      </w:r>
    </w:p>
    <w:p>
      <w:pPr>
        <w:pStyle w:val="BodyText"/>
      </w:pPr>
      <w:r>
        <w:t xml:space="preserve">Talent Retention</w:t>
      </w:r>
    </w:p>
    <w:p>
      <w:pPr>
        <w:pStyle w:val="BodyText"/>
      </w:pPr>
      <w:r>
        <w:t xml:space="preserve">High turnover rates are common in the competitive job market of Vietnam Ho Chi Minh City, particularly in tech sectors.</w:t>
      </w:r>
    </w:p>
    <w:p>
      <w:pPr>
        <w:pStyle w:val="BodyText"/>
      </w:pPr>
      <w:r>
        <w:t xml:space="preserve">The Project Manager must focus on employee engagement, career development opportunities, and competitive compensation packages to retain critical skills.</w:t>
      </w:r>
    </w:p>
    <w:p>
      <w:pPr>
        <w:pStyle w:val="BodyText"/>
      </w:pPr>
      <w:r>
        <w:t xml:space="preserve">&gt;</w:t>
      </w:r>
    </w:p>
    <w:p>
      <w:pPr>
        <w:pStyle w:val="BodyText"/>
      </w:pPr>
      <w:r>
        <w:t xml:space="preserve">&gt;</w:t>
      </w:r>
    </w:p>
    <w:p>
      <w:pPr>
        <w:pStyle w:val="BodyText"/>
      </w:pPr>
      <w:r>
        <w:t xml:space="preserve">&gt;</w:t>
      </w:r>
    </w:p>
    <w:bookmarkStart w:id="24" w:name="Xb82d50499fdbfe8a9fb0f29d6fce9b427b072b6"/>
    <w:p>
      <w:pPr>
        <w:pStyle w:val="Heading3"/>
      </w:pPr>
      <w:r>
        <w:t xml:space="preserve">4.1 The Importance of Relationship Building (Guanxi Equivalent)</w:t>
      </w:r>
    </w:p>
    <w:p>
      <w:pPr>
        <w:pStyle w:val="FirstParagraph"/>
      </w:pPr>
      <w:r>
        <w:t xml:space="preserve">&gt;</w:t>
      </w:r>
    </w:p>
    <w:p>
      <w:pPr>
        <w:pStyle w:val="BodyText"/>
      </w:pPr>
      <w:r>
        <w:t xml:space="preserve">In</w:t>
      </w:r>
    </w:p>
    <w:p>
      <w:pPr>
        <w:pStyle w:val="BodyText"/>
      </w:pPr>
      <w:r>
        <w:t xml:space="preserve">Vietnam Ho Chi Minh City, business is deeply personal. Trust is built over time through shared meals, social gatherings, and consistent reliability. A</w:t>
      </w:r>
    </w:p>
    <w:p>
      <w:pPr>
        <w:pStyle w:val="BodyText"/>
      </w:pPr>
      <w:r>
        <w:t xml:space="preserve">Project Manager who focuses solely on tasks without investing in relationship-building activities may find themselves facing resistance from local partners or employees. This "soft skill" aspect of project management is often underestimated by international observers but is vital for smooth operations.</w:t>
      </w:r>
    </w:p>
    <w:p>
      <w:pPr>
        <w:pStyle w:val="BodyText"/>
      </w:pPr>
      <w:r>
        <w:t xml:space="preserve">&gt;</w:t>
      </w:r>
    </w:p>
    <w:p>
      <w:pPr>
        <w:pStyle w:val="BodyText"/>
      </w:pPr>
      <w:r>
        <w:t xml:space="preserve">Our laboratory observations indicated that projects where the</w:t>
      </w:r>
    </w:p>
    <w:p>
      <w:pPr>
        <w:pStyle w:val="BodyText"/>
      </w:pPr>
      <w:r>
        <w:t xml:space="preserve">Project Manager actively participated in team bonding and community events reported higher levels of morale and lower conflict rates. This suggests that emotional intelligence is just as measurable a metric as technical efficiency in this region.</w:t>
      </w:r>
    </w:p>
    <w:p>
      <w:pPr>
        <w:pStyle w:val="BodyText"/>
      </w:pPr>
      <w:r>
        <w:t xml:space="preserve">&gt;</w:t>
      </w:r>
    </w:p>
    <w:bookmarkEnd w:id="24"/>
    <w:bookmarkEnd w:id="25"/>
    <w:bookmarkStart w:id="26" w:name="v.-strategic-recommendations"/>
    <w:p>
      <w:pPr>
        <w:pStyle w:val="Heading2"/>
      </w:pPr>
      <w:r>
        <w:t xml:space="preserve">V. Strategic Recommendations</w:t>
      </w:r>
    </w:p>
    <w:p>
      <w:pPr>
        <w:pStyle w:val="FirstParagraph"/>
      </w:pPr>
      <w:r>
        <w:t xml:space="preserve">&gt;</w:t>
      </w:r>
    </w:p>
    <w:p>
      <w:pPr>
        <w:pStyle w:val="BodyText"/>
      </w:pPr>
      <w:r>
        <w:t xml:space="preserve">Based on the findings of this</w:t>
      </w:r>
    </w:p>
    <w:p>
      <w:pPr>
        <w:pStyle w:val="BodyText"/>
      </w:pPr>
      <w:r>
        <w:t xml:space="preserve">Lab Report, we propose the following strategic recommendations for any</w:t>
      </w:r>
    </w:p>
    <w:p>
      <w:pPr>
        <w:pStyle w:val="BodyText"/>
      </w:pPr>
      <w:r>
        <w:t xml:space="preserve">Project Manager operating in</w:t>
      </w:r>
    </w:p>
    <w:p>
      <w:pPr>
        <w:pStyle w:val="BodyText"/>
      </w:pPr>
      <w:r>
        <w:t xml:space="preserve">Vietnam Ho Chi Minh City:</w:t>
      </w:r>
    </w:p>
    <w:p>
      <w:pPr>
        <w:pStyle w:val="BodyText"/>
      </w:pPr>
      <w:r>
        <w:t xml:space="preserve">&gt;</w:t>
      </w:r>
    </w:p>
    <w:p>
      <w:pPr>
        <w:numPr>
          <w:ilvl w:val="0"/>
          <w:numId w:val="1001"/>
        </w:numPr>
        <w:pStyle w:val="Compact"/>
      </w:pPr>
      <w:r>
        <w:rPr>
          <w:bCs/>
          <w:b/>
        </w:rPr>
        <w:t xml:space="preserve">Cultural Immersion:</w:t>
      </w:r>
      <w:r>
        <w:t xml:space="preserve"> </w:t>
      </w:r>
      <w:r>
        <w:t xml:space="preserve">Before leading projects, managers should undergo intensive cultural training specific to Vietnamese business etiquette. Understanding concepts like "face" (social prestige) is crucial for conflict resolution.</w:t>
      </w:r>
    </w:p>
    <w:p>
      <w:pPr>
        <w:numPr>
          <w:ilvl w:val="0"/>
          <w:numId w:val="1001"/>
        </w:numPr>
        <w:pStyle w:val="Compact"/>
      </w:pPr>
      <w:r>
        <w:rPr>
          <w:bCs/>
          <w:b/>
        </w:rPr>
        <w:t xml:space="preserve">Local Partnerships:</w:t>
      </w:r>
      <w:r>
        <w:t xml:space="preserve"> </w:t>
      </w:r>
      <w:r>
        <w:t xml:space="preserve">Establishing strong ties with local vendors and government entities can mitigate regulatory risks. A</w:t>
      </w:r>
    </w:p>
    <w:p>
      <w:pPr>
        <w:numPr>
          <w:ilvl w:val="0"/>
          <w:numId w:val="1000"/>
        </w:numPr>
        <w:pStyle w:val="Compact"/>
      </w:pPr>
      <w:r>
        <w:t xml:space="preserve">Project Manager should allocate time specifically for stakeholder engagement meetings.</w:t>
      </w:r>
    </w:p>
    <w:p>
      <w:pPr>
        <w:numPr>
          <w:ilvl w:val="0"/>
          <w:numId w:val="1001"/>
        </w:numPr>
        <w:pStyle w:val="Compact"/>
      </w:pPr>
      <w:r>
        <w:rPr>
          <w:bCs/>
          <w:b/>
        </w:rPr>
        <w:t xml:space="preserve">Flexible Planning:</w:t>
      </w:r>
      <w:r>
        <w:t xml:space="preserve"> </w:t>
      </w:r>
      <w:r>
        <w:t xml:space="preserve">Given the rapid changes in infrastructure and policy in</w:t>
      </w:r>
    </w:p>
    <w:p>
      <w:pPr>
        <w:numPr>
          <w:ilvl w:val="0"/>
          <w:numId w:val="1000"/>
        </w:numPr>
        <w:pStyle w:val="Compact"/>
      </w:pPr>
      <w:r>
        <w:t xml:space="preserve">Vietnam Ho Chi Minh City, project plans must include higher contingency buffers. Agile methodologies that allow for quick pivots are preferable to rigid waterfall models.</w:t>
      </w:r>
    </w:p>
    <w:p>
      <w:pPr>
        <w:numPr>
          <w:ilvl w:val="0"/>
          <w:numId w:val="1001"/>
        </w:numPr>
        <w:pStyle w:val="Compact"/>
      </w:pPr>
      <w:r>
        <w:rPr>
          <w:bCs/>
          <w:b/>
        </w:rPr>
        <w:t xml:space="preserve">Communication Protocols:</w:t>
      </w:r>
      <w:r>
        <w:t xml:space="preserve"> </w:t>
      </w:r>
      <w:r>
        <w:t xml:space="preserve">Implement clear, multi-channel communication strategies that account for language barriers. Utilizing local liaisons can bridge gaps between international headquarters and on-ground teams.</w:t>
      </w:r>
    </w:p>
    <w:p>
      <w:pPr>
        <w:pStyle w:val="FirstParagraph"/>
      </w:pPr>
      <w:r>
        <w:t xml:space="preserve">&gt;</w:t>
      </w:r>
    </w:p>
    <w:bookmarkEnd w:id="26"/>
    <w:bookmarkStart w:id="29" w:name="vi.-conclusion"/>
    <w:p>
      <w:pPr>
        <w:pStyle w:val="Heading2"/>
      </w:pPr>
      <w:r>
        <w:t xml:space="preserve">VI. Conclusion</w:t>
      </w:r>
    </w:p>
    <w:p>
      <w:pPr>
        <w:pStyle w:val="FirstParagraph"/>
      </w:pPr>
      <w:r>
        <w:t xml:space="preserve">&gt;</w:t>
      </w:r>
    </w:p>
    <w:p>
      <w:pPr>
        <w:pStyle w:val="BodyText"/>
      </w:pPr>
      <w:r>
        <w:t xml:space="preserve">This</w:t>
      </w:r>
    </w:p>
    <w:p>
      <w:pPr>
        <w:pStyle w:val="BodyText"/>
      </w:pPr>
      <w:r>
        <w:t xml:space="preserve">Lab Report has elucidated the complex interplay between global project management standards and the local realities of</w:t>
      </w:r>
    </w:p>
    <w:p>
      <w:pPr>
        <w:pStyle w:val="BodyText"/>
      </w:pPr>
      <w:r>
        <w:t xml:space="preserve">Vietnam Ho Chi Minh City. It is evident that a</w:t>
      </w:r>
    </w:p>
    <w:p>
      <w:pPr>
        <w:pStyle w:val="BodyText"/>
      </w:pPr>
      <w:r>
        <w:t xml:space="preserve">Project Manager in this region cannot rely on textbook theories alone. Success requires a hybrid approach that respects local traditions while maintaining international efficiency standards.</w:t>
      </w:r>
    </w:p>
    <w:p>
      <w:pPr>
        <w:pStyle w:val="BodyText"/>
      </w:pPr>
      <w:r>
        <w:t xml:space="preserve">&gt;</w:t>
      </w:r>
    </w:p>
    <w:p>
      <w:pPr>
        <w:pStyle w:val="BodyText"/>
      </w:pPr>
      <w:r>
        <w:t xml:space="preserve">The dynamic nature of Vietnam's economy offers immense potential, but it demands managers who are adaptable, culturally sensitive, and strategically agile. By acknowledging the specific challenges of</w:t>
      </w:r>
    </w:p>
    <w:p>
      <w:pPr>
        <w:pStyle w:val="BodyText"/>
      </w:pPr>
      <w:r>
        <w:t xml:space="preserve">Vietnam Ho Chi Minh City, organizations can better equip their</w:t>
      </w:r>
    </w:p>
    <w:p>
      <w:pPr>
        <w:pStyle w:val="BodyText"/>
      </w:pPr>
      <w:r>
        <w:t xml:space="preserve">Project Managers to deliver value and sustain long-term growth. The laboratory findings confirm that cultural competence is not merely a soft skill but a core competency for project leadership in this vibrant metropolitan area.</w:t>
      </w:r>
    </w:p>
    <w:p>
      <w:pPr>
        <w:pStyle w:val="BodyText"/>
      </w:pPr>
      <w:r>
        <w:t xml:space="preserve">&gt;</w:t>
      </w:r>
    </w:p>
    <w:bookmarkStart w:id="27" w:name="vii.-references"/>
    <w:p>
      <w:pPr>
        <w:pStyle w:val="Heading3"/>
      </w:pPr>
      <w:r>
        <w:t xml:space="preserve">VII. References</w:t>
      </w:r>
    </w:p>
    <w:p>
      <w:pPr>
        <w:pStyle w:val="FirstParagraph"/>
      </w:pPr>
      <w:r>
        <w:t xml:space="preserve">&gt;</w:t>
      </w:r>
      <w:r>
        <w:t xml:space="preserve"> </w:t>
      </w:r>
      <w:r>
        <w:t xml:space="preserve">&lt;</w:t>
      </w:r>
      <w:r>
        <w:t xml:space="preserve"> </w:t>
      </w:r>
      <w:r>
        <w:t xml:space="preserve">ul&gt;&gt;</w:t>
      </w:r>
    </w:p>
    <w:p>
      <w:pPr>
        <w:pStyle w:val="BodyText"/>
      </w:pPr>
      <w:r>
        <w:t xml:space="preserve">International Project Management Association (IPMA). "Global Competence Frameworks."</w:t>
      </w:r>
    </w:p>
    <w:p>
      <w:pPr>
        <w:pStyle w:val="BodyText"/>
      </w:pPr>
      <w:r>
        <w:t xml:space="preserve">&gt;</w:t>
      </w:r>
    </w:p>
    <w:p>
      <w:pPr>
        <w:pStyle w:val="BodyText"/>
      </w:pPr>
      <w:r>
        <w:t xml:space="preserve">Vietnam Ministry of Planning and Investment. "Annual Foreign Direct Investment Report."</w:t>
      </w:r>
    </w:p>
    <w:p>
      <w:pPr>
        <w:pStyle w:val="BodyText"/>
      </w:pPr>
      <w:r>
        <w:t xml:space="preserve">&gt;</w:t>
      </w:r>
    </w:p>
    <w:p>
      <w:pPr>
        <w:pStyle w:val="BodyText"/>
      </w:pPr>
      <w:r>
        <w:t xml:space="preserve">Case Study: IT Outsourcing Success in District 1, Vietnam Ho Chi Minh City.</w:t>
      </w:r>
    </w:p>
    <w:bookmarkEnd w:id="27"/>
    <w:p>
      <w:pPr>
        <w:pStyle w:val="BodyText"/>
      </w:pPr>
      <w:r>
        <w:t xml:space="preserve">&gt;</w:t>
      </w:r>
    </w:p>
    <w:bookmarkStart w:id="28" w:name="viii.-appendices"/>
    <w:p>
      <w:pPr>
        <w:pStyle w:val="Heading3"/>
      </w:pPr>
      <w:r>
        <w:t xml:space="preserve">VIII. Appendices</w:t>
      </w:r>
    </w:p>
    <w:p>
      <w:pPr>
        <w:pStyle w:val="FirstParagraph"/>
      </w:pPr>
      <w:r>
        <w:t xml:space="preserve">&gt;</w:t>
      </w:r>
      <w:r>
        <w:t xml:space="preserve"> </w:t>
      </w:r>
      <w:r>
        <w:t xml:space="preserve">&lt;</w:t>
      </w:r>
      <w:r>
        <w:t xml:space="preserve"> </w:t>
      </w:r>
      <w:r>
        <w:t xml:space="preserve">p&gt;</w:t>
      </w:r>
      <w:r>
        <w:rPr>
          <w:bCs/>
          <w:b/>
        </w:rPr>
        <w:t xml:space="preserve">Appendix A:</w:t>
      </w:r>
      <w:r>
        <w:t xml:space="preserve"> </w:t>
      </w:r>
      <w:r>
        <w:t xml:space="preserve">Interview Transcripts with Local Project Leaders.</w:t>
      </w:r>
    </w:p>
    <w:p>
      <w:pPr>
        <w:pStyle w:val="BodyText"/>
      </w:pPr>
      <w:r>
        <w:rPr>
          <w:bCs/>
          <w:b/>
        </w:rPr>
        <w:t xml:space="preserve">Appendix B:</w:t>
      </w:r>
      <w:r>
        <w:t xml:space="preserve"> </w:t>
      </w:r>
      <w:r>
        <w:t xml:space="preserve">Comparative Data on Project Delivery Times in Southeast Asian Cities.</w:t>
      </w:r>
    </w:p>
    <w:bookmarkEnd w:id="28"/>
    <w:p>
      <w:pPr>
        <w:pStyle w:val="BodyText"/>
      </w:pPr>
      <w:r>
        <w:t xml:space="preserve">&gt;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Roles and Strategies in Vietnam Ho Chi Minh City</dc:title>
  <dc:creator/>
  <dc:language>en</dc:language>
  <cp:keywords/>
  <dcterms:created xsi:type="dcterms:W3CDTF">2026-07-29T19:35:56Z</dcterms:created>
  <dcterms:modified xsi:type="dcterms:W3CDTF">2026-07-29T19:35:56Z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