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96bbb4cf00d9c2cc143f2308f168a81ae0242e4"/>
    <w:p>
      <w:pPr>
        <w:pStyle w:val="Heading1"/>
      </w:pPr>
      <w:r>
        <w:t xml:space="preserve">Clinical Lab Report: Evaluation of Psychiatric Care Protocols</w:t>
      </w:r>
    </w:p>
    <w:p>
      <w:pPr>
        <w:pStyle w:val="FirstParagraph"/>
      </w:pPr>
      <w:r>
        <w:rPr>
          <w:bCs/>
          <w:b/>
        </w:rPr>
        <w:t xml:space="preserve">Jurisdiction:</w:t>
      </w:r>
      <w:r>
        <w:t xml:space="preserve"> </w:t>
      </w:r>
      <w:r>
        <w:t xml:space="preserve">Brazil, São Paulo State</w:t>
      </w:r>
      <w:r>
        <w:br/>
      </w:r>
      <w:r>
        <w:rPr>
          <w:bCs/>
          <w:b/>
        </w:rPr>
        <w:t xml:space="preserve">Date of Report:</w:t>
      </w:r>
      <w:r>
        <w:t xml:space="preserve"> </w:t>
      </w:r>
      <w:r>
        <w:t xml:space="preserve">May 24, 2024</w:t>
      </w:r>
      <w:r>
        <w:br/>
      </w:r>
      <w:r>
        <w:rPr>
          <w:bCs/>
          <w:b/>
        </w:rPr>
        <w:t xml:space="preserve">Subject:</w:t>
      </w:r>
      <w:r>
        <w:t xml:space="preserve"> </w:t>
      </w:r>
      <w:r>
        <w:t xml:space="preserve">Operational and Clinical Analysis of the Psychiatrist Role in the Local Healthcare Ecosystem</w:t>
      </w:r>
    </w:p>
    <w:bookmarkEnd w:id="20"/>
    <w:bookmarkStart w:id="21" w:name="executive-summary"/>
    <w:p>
      <w:pPr>
        <w:pStyle w:val="Heading2"/>
      </w:pPr>
      <w:r>
        <w:t xml:space="preserve">1. Executive Summary</w:t>
      </w:r>
    </w:p>
    <w:p>
      <w:pPr>
        <w:pStyle w:val="FirstParagraph"/>
      </w:pPr>
      <w:r>
        <w:t xml:space="preserve">This Lab Report provides a comprehensive analysis of the psychiatric landscape within Brazil, specifically focusing on the metropolitan region of São Paulo. As one of the most populous and economically significant urban centers in South America, São Paulo presents unique challenges and opportunities for mental health service delivery. The primary objective of this report is to evaluate the current operational status, regulatory framework, and clinical efficacy associated with the Psychiatrist profession in this specific geographic context. The findings indicate that while there is a robust infrastructure for psychiatric care in Brazil’s largest city, significant disparities exist between private sector accessibility and public health system (SUS) capabilities.</w:t>
      </w:r>
    </w:p>
    <w:bookmarkEnd w:id="21"/>
    <w:bookmarkStart w:id="22" w:name="introduction"/>
    <w:p>
      <w:pPr>
        <w:pStyle w:val="Heading2"/>
      </w:pPr>
      <w:r>
        <w:t xml:space="preserve">2. Introduction</w:t>
      </w:r>
    </w:p>
    <w:p>
      <w:pPr>
        <w:pStyle w:val="FirstParagraph"/>
      </w:pPr>
      <w:r>
        <w:t xml:space="preserve">Mental health has emerged as a critical component of public health priorities globally, and Brazil is no exception. In recent years, the Brazilian government has implemented substantial reforms aimed at deinstitutionalizing mental health care, shifting focus toward community-based services. However, the transition is complex and varies significantly by region. São Paulo state serves as a microcosm for these national trends due to its high population density and diverse socioeconomic stratification.</w:t>
      </w:r>
    </w:p>
    <w:p>
      <w:pPr>
        <w:pStyle w:val="BodyText"/>
      </w:pPr>
      <w:r>
        <w:t xml:space="preserve">The Psychiatrist remains the central medical authority in this field. This report examines how the Psychiatrist functions within the Brazilian healthcare system, particularly in São Paulo, analyzing their role in diagnosis, medication management, psychotherapy integration, and interprofessional collaboration. Understanding these dynamics is essential for stakeholders involved in healthcare policy, international medical partnerships, and private practice development.</w:t>
      </w:r>
    </w:p>
    <w:bookmarkEnd w:id="22"/>
    <w:bookmarkStart w:id="23" w:name="methodology"/>
    <w:p>
      <w:pPr>
        <w:pStyle w:val="Heading2"/>
      </w:pPr>
      <w:r>
        <w:t xml:space="preserve">3. Methodology</w:t>
      </w:r>
    </w:p>
    <w:p>
      <w:pPr>
        <w:pStyle w:val="FirstParagraph"/>
      </w:pPr>
      <w:r>
        <w:t xml:space="preserve">Data for this Lab Report was compiled through a multi-faceted approach involving:</w:t>
      </w:r>
    </w:p>
    <w:p>
      <w:pPr>
        <w:numPr>
          <w:ilvl w:val="0"/>
          <w:numId w:val="1001"/>
        </w:numPr>
        <w:pStyle w:val="Compact"/>
      </w:pPr>
      <w:r>
        <w:rPr>
          <w:bCs/>
          <w:b/>
        </w:rPr>
        <w:t xml:space="preserve">Literature Review:</w:t>
      </w:r>
      <w:r>
        <w:t xml:space="preserve">An analysis of peer-reviewed articles, public health reports from the Ministry of Health (Ministério da Saúde), and data from the Brazilian Psychiatric Society (Sociedade Brasileira de Psiquiatria).</w:t>
      </w:r>
    </w:p>
    <w:p>
      <w:pPr>
        <w:numPr>
          <w:ilvl w:val="0"/>
          <w:numId w:val="1001"/>
        </w:numPr>
        <w:pStyle w:val="Compact"/>
      </w:pPr>
      <w:r>
        <w:rPr>
          <w:bCs/>
          <w:b/>
        </w:rPr>
        <w:t xml:space="preserve">Regulatory Analysis:</w:t>
      </w:r>
      <w:r>
        <w:t xml:space="preserve"> </w:t>
      </w:r>
      <w:r>
        <w:t xml:space="preserve">A review of current laws and guidelines governing medical practice in Brazil, with a specific focus on São Paulo state regulations enforced by the Regional Council of Medicine of São Paulo (CRM-SP).</w:t>
      </w:r>
    </w:p>
    <w:p>
      <w:pPr>
        <w:numPr>
          <w:ilvl w:val="0"/>
          <w:numId w:val="1001"/>
        </w:numPr>
        <w:pStyle w:val="Compact"/>
      </w:pPr>
      <w:r>
        <w:rPr>
          <w:bCs/>
          <w:b/>
        </w:rPr>
        <w:t xml:space="preserve">Clinical Observation:</w:t>
      </w:r>
      <w:r>
        <w:t xml:space="preserve"> </w:t>
      </w:r>
      <w:r>
        <w:t xml:space="preserve">Examination of standard operating procedures in both Public Health Units (UBS) and Private Clinics within the Greater São Paulo area.</w:t>
      </w:r>
    </w:p>
    <w:bookmarkEnd w:id="23"/>
    <w:bookmarkStart w:id="26" w:name="the-role-of-the-psychiatrist-in-brazil"/>
    <w:p>
      <w:pPr>
        <w:pStyle w:val="Heading2"/>
      </w:pPr>
      <w:r>
        <w:t xml:space="preserve">4. The Role of the Psychiatrist in Brazil</w:t>
      </w:r>
    </w:p>
    <w:p>
      <w:pPr>
        <w:pStyle w:val="FirstParagraph"/>
      </w:pPr>
      <w:r>
        <w:t xml:space="preserve">In Brazil, a Psychiatrist is a medical doctor who has completed specialized residency training in psychiatry. Unlike psychologists, they possess the legal authority to prescribe medication, order biological tests, and manage severe psychiatric conditions involving physiological components.</w:t>
      </w:r>
    </w:p>
    <w:bookmarkStart w:id="24" w:name="diagnostic-capabilities"/>
    <w:p>
      <w:pPr>
        <w:pStyle w:val="Heading3"/>
      </w:pPr>
      <w:r>
        <w:t xml:space="preserve">4.1 Diagnostic Capabilities</w:t>
      </w:r>
    </w:p>
    <w:p>
      <w:pPr>
        <w:pStyle w:val="FirstParagraph"/>
      </w:pPr>
      <w:r>
        <w:t xml:space="preserve">The Psychiatrist utilizes the International Classification of Diseases (ICD-10/11) and DSM-5 criteria to diagnose disorders such as depression, anxiety, bipolar disorder, schizophrenia, and substance use disorders. In São Paulo, where urban stressors are high rates of mood disorders are prevalent.</w:t>
      </w:r>
    </w:p>
    <w:bookmarkEnd w:id="24"/>
    <w:bookmarkStart w:id="25" w:name="pharmacological-management"/>
    <w:p>
      <w:pPr>
        <w:pStyle w:val="Heading3"/>
      </w:pPr>
      <w:r>
        <w:t xml:space="preserve">4.2 Pharmacological Management</w:t>
      </w:r>
    </w:p>
    <w:p>
      <w:pPr>
        <w:pStyle w:val="FirstParagraph"/>
      </w:pPr>
      <w:r>
        <w:t xml:space="preserve">A significant portion of the Psychiatrist’s workload involves pharmacotherapy. Brazil has a well-established system for distributing psychotropic medications through the public health system (SUS), ensuring that essential drugs like antipsychotics and antidepressants are available, albeit sometimes subject to supply chain fluctuations.</w:t>
      </w:r>
    </w:p>
    <w:bookmarkEnd w:id="25"/>
    <w:bookmarkEnd w:id="26"/>
    <w:bookmarkStart w:id="29" w:name="contextual-analysis-brazil-são-paulo"/>
    <w:p>
      <w:pPr>
        <w:pStyle w:val="Heading2"/>
      </w:pPr>
      <w:r>
        <w:t xml:space="preserve">5. Contextual Analysis: Brazil, São Paulo</w:t>
      </w:r>
    </w:p>
    <w:p>
      <w:pPr>
        <w:pStyle w:val="FirstParagraph"/>
      </w:pPr>
      <w:r>
        <w:t xml:space="preserve">São Paulo is not merely a city but an economic engine for Latin America. Its healthcare system is dualistic, comprising the Unified Health System (SUS) and a vast private insurance sector.</w:t>
      </w:r>
    </w:p>
    <w:bookmarkStart w:id="27" w:name="the-public-sector-sus"/>
    <w:p>
      <w:pPr>
        <w:pStyle w:val="Heading3"/>
      </w:pPr>
      <w:r>
        <w:t xml:space="preserve">5.1 The Public Sector (SUS)</w:t>
      </w:r>
    </w:p>
    <w:p>
      <w:pPr>
        <w:pStyle w:val="FirstParagraph"/>
      </w:pPr>
      <w:r>
        <w:t xml:space="preserve">In Brazil’s public system, access to a Psychiatrist can be challenging due to long wait times and high patient volume. However, recent initiatives in São Paulo have strengthened the Psychosocial Care Centers (CAPS - Centros de Atenção Psicossocial). These centers serve as the primary point of contact for severe mental health issues, replacing old asylum models. The Psychiatrist in a CAPS setting works multidiscionarily with social workers, nurses, and occupational therapists.</w:t>
      </w:r>
    </w:p>
    <w:bookmarkEnd w:id="27"/>
    <w:bookmarkStart w:id="28" w:name="the-private-sector"/>
    <w:p>
      <w:pPr>
        <w:pStyle w:val="Heading3"/>
      </w:pPr>
      <w:r>
        <w:t xml:space="preserve">5.2 The Private Sector</w:t>
      </w:r>
    </w:p>
    <w:p>
      <w:pPr>
        <w:pStyle w:val="FirstParagraph"/>
      </w:pPr>
      <w:r>
        <w:t xml:space="preserve">In contrast, private practice in São Paulo offers immediate access to Psychiatrists for those with health insurance or private means. This sector benefits from advanced technological integration, including telepsychiatry platforms that have expanded significantly post-pandemic. However, this creates a disparity where high-quality mental health care is often accessible only to the upper and middle classes.</w:t>
      </w:r>
    </w:p>
    <w:bookmarkEnd w:id="28"/>
    <w:bookmarkEnd w:id="29"/>
    <w:bookmarkStart w:id="30" w:name="key-challenges-identified"/>
    <w:p>
      <w:pPr>
        <w:pStyle w:val="Heading2"/>
      </w:pPr>
      <w:r>
        <w:t xml:space="preserve">6. Key Challenges Identified</w:t>
      </w:r>
    </w:p>
    <w:p>
      <w:pPr>
        <w:numPr>
          <w:ilvl w:val="0"/>
          <w:numId w:val="1002"/>
        </w:numPr>
        <w:pStyle w:val="Compact"/>
      </w:pPr>
      <w:r>
        <w:rPr>
          <w:bCs/>
          <w:b/>
        </w:rPr>
        <w:t xml:space="preserve">Distribution Inequality:</w:t>
      </w:r>
    </w:p>
    <w:p>
      <w:pPr>
        <w:numPr>
          <w:ilvl w:val="0"/>
          <w:numId w:val="1000"/>
        </w:numPr>
        <w:pStyle w:val="Compact"/>
      </w:pPr>
      <w:r>
        <w:t xml:space="preserve">A significant number of Psychiatrists are concentrated in the central zones of São Paulo, leaving peripheral areas and smaller municipalities within the state underserved.</w:t>
      </w:r>
    </w:p>
    <w:p>
      <w:pPr>
        <w:numPr>
          <w:ilvl w:val="0"/>
          <w:numId w:val="1002"/>
        </w:numPr>
        <w:pStyle w:val="Compact"/>
      </w:pPr>
      <w:r>
        <w:rPr>
          <w:bCs/>
          <w:b/>
        </w:rPr>
        <w:t xml:space="preserve">Burnout Rates:</w:t>
      </w:r>
      <w:r>
        <w:t xml:space="preserve">The high demand for mental health services, exacerbated by social inequality and violence in urban centers like São Paulo, leads to high burnout rates among Psychiatry professionals.</w:t>
      </w:r>
    </w:p>
    <w:p>
      <w:pPr>
        <w:numPr>
          <w:ilvl w:val="0"/>
          <w:numId w:val="1002"/>
        </w:numPr>
        <w:pStyle w:val="Compact"/>
      </w:pPr>
      <w:r>
        <w:rPr>
          <w:bCs/>
          <w:b/>
        </w:rPr>
        <w:t xml:space="preserve">Stigma:</w:t>
      </w:r>
      <w:r>
        <w:t xml:space="preserve">Despite progress, stigma surrounding mental illness remains a barrier to early diagnosis. Many patients in Brazil only seek help when symptoms become debilitating.</w:t>
      </w:r>
    </w:p>
    <w:bookmarkEnd w:id="30"/>
    <w:bookmarkStart w:id="31" w:name="recommendations-for-improvement"/>
    <w:p>
      <w:pPr>
        <w:pStyle w:val="Heading2"/>
      </w:pPr>
      <w:r>
        <w:t xml:space="preserve">7. Recommendations for Improvement</w:t>
      </w:r>
    </w:p>
    <w:p>
      <w:pPr>
        <w:pStyle w:val="FirstParagraph"/>
      </w:pPr>
      <w:r>
        <w:t xml:space="preserve">To optimize the role of the Psychiatrist in Brazil, specifically within São Paulo, the following actions are recommended:</w:t>
      </w:r>
    </w:p>
    <w:p>
      <w:pPr>
        <w:numPr>
          <w:ilvl w:val="0"/>
          <w:numId w:val="1003"/>
        </w:numPr>
        <w:pStyle w:val="Compact"/>
      </w:pPr>
      <w:r>
        <w:rPr>
          <w:bCs/>
          <w:b/>
        </w:rPr>
        <w:t xml:space="preserve">Digital Health Integration:</w:t>
      </w:r>
      <w:r>
        <w:t xml:space="preserve">Leverage telemedicine to extend Psychiatry services to underserved regions in São Paulo state.</w:t>
      </w:r>
    </w:p>
    <w:p>
      <w:pPr>
        <w:numPr>
          <w:ilvl w:val="0"/>
          <w:numId w:val="1003"/>
        </w:numPr>
        <w:pStyle w:val="Compact"/>
      </w:pPr>
      <w:r>
        <w:t xml:space="preserve">Multidisciplinary Training:</w:t>
      </w:r>
      <w:r>
        <w:rPr>
          <w:iCs/>
          <w:i/>
        </w:rPr>
        <w:t xml:space="preserve">Educate other medical specialties</w:t>
      </w:r>
      <w:r>
        <w:t xml:space="preserve">(such as family medicine) to recognize early signs of mental distress, referring patients more effectively to the Psychiatrist.</w:t>
      </w:r>
    </w:p>
    <w:p>
      <w:pPr>
        <w:numPr>
          <w:ilvl w:val="0"/>
          <w:numId w:val="1003"/>
        </w:numPr>
        <w:pStyle w:val="Compact"/>
      </w:pPr>
      <w:r>
        <w:rPr>
          <w:bCs/>
          <w:b/>
        </w:rPr>
        <w:t xml:space="preserve">Policy Support:</w:t>
      </w:r>
      <w:r>
        <w:t xml:space="preserve">Increase funding for CAPS centers and incentivize Psychiatry residency positions in public universities to increase the number of professionals working in the SUS.</w:t>
      </w:r>
    </w:p>
    <w:bookmarkEnd w:id="31"/>
    <w:bookmarkStart w:id="32" w:name="conclusion"/>
    <w:p>
      <w:pPr>
        <w:pStyle w:val="Heading2"/>
      </w:pPr>
      <w:r>
        <w:t xml:space="preserve">8. Conclusion</w:t>
      </w:r>
    </w:p>
    <w:p>
      <w:pPr>
        <w:pStyle w:val="FirstParagraph"/>
      </w:pPr>
      <w:r>
        <w:t xml:space="preserve">The Psychiatrist plays a pivotal role in maintaining mental health stability in Brazil, with São Paulo representing both the pinnacle of medical innovation and the depth of systemic challenges. While the framework for psychiatric care is robust, ensuring equitable access remains an ongoing endeavor. By addressing distribution inequalities and leveraging technology, Brazil can enhance the effectiveness of its Psychiatry services, ultimately improving quality of life for millions in São Paulo and beyond.</w:t>
      </w:r>
    </w:p>
    <w:p>
      <w:pPr>
        <w:pStyle w:val="BodyText"/>
      </w:pPr>
      <w:r>
        <w:rPr>
          <w:bCs/>
          <w:b/>
        </w:rPr>
        <w:t xml:space="preserve">Disclaimer:</w:t>
      </w:r>
      <w:r>
        <w:t xml:space="preserve"> </w:t>
      </w:r>
      <w:r>
        <w:t xml:space="preserve">This Lab Report is for informational purposes only and does not constitute medical advice. Clinical decisions should be made by qualified healthcare professionals based on individual patient needs.</w:t>
      </w:r>
    </w:p>
    <w:p>
      <w:pPr>
        <w:pStyle w:val="BodyText"/>
      </w:pPr>
      <w:r>
        <w:t xml:space="preserve">© 2024 Healthcare Analysis Division.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Services in Brazil, São Paulo</dc:title>
  <dc:creator/>
  <dc:language>en</dc:language>
  <cp:keywords/>
  <dcterms:created xsi:type="dcterms:W3CDTF">2026-07-29T20:35:42Z</dcterms:created>
  <dcterms:modified xsi:type="dcterms:W3CDTF">2026-07-29T20:35:42Z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