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Psychiatric</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7a213ae24b6ecb5b29a449febbeaf0b57f9d89e"/>
    <w:p>
      <w:pPr>
        <w:pStyle w:val="Heading1"/>
      </w:pPr>
      <w:r>
        <w:t xml:space="preserve">Laboratory Report on Psychiatric Services in DR Congo Kinshasa</w:t>
      </w:r>
    </w:p>
    <w:p>
      <w:pPr>
        <w:pStyle w:val="FirstParagraph"/>
      </w:pPr>
      <w:r>
        <w:rPr>
          <w:bCs/>
          <w:b/>
        </w:rPr>
        <w:t xml:space="preserve">Date:</w:t>
      </w:r>
      <w:r>
        <w:t xml:space="preserve"> </w:t>
      </w:r>
      <w:r>
        <w:t xml:space="preserve">October 26, 2023</w:t>
      </w:r>
    </w:p>
    <w:p>
      <w:pPr>
        <w:pStyle w:val="BodyText"/>
      </w:pPr>
      <w:r>
        <w:t xml:space="preserve">Clinical Psychiatry Research Division</w:t>
      </w:r>
    </w:p>
    <w:bookmarkEnd w:id="20"/>
    <w:bookmarkStart w:id="21" w:name="Xd494551aafd355e21145da45f85d4598c75d512"/>
    <w:p>
      <w:pPr>
        <w:pStyle w:val="Heading2"/>
      </w:pPr>
      <w:r>
        <w:t xml:space="preserve">1. Introduction and Background of the Lab Report</w:t>
      </w:r>
    </w:p>
    <w:p>
      <w:pPr>
        <w:pStyle w:val="FirstParagraph"/>
      </w:pPr>
      <w:r>
        <w:t xml:space="preserve">The mental health landscape in the Democratic Republic of Congo (DR Congo), specifically within its capital city, Kinshasa, represents a critical area for clinical and sociological study. This laboratory report serves as a comprehensive assessment of current psychiatric infrastructure, patient demographics, and therapeutic challenges. As DR Congo Kinshasa undergoes rapid urbanization and continues to recover from decades of socio-political instability, the role of the psychiatrist has evolved from mere clinical intervention to one of community resilience building.</w:t>
      </w:r>
    </w:p>
    <w:p>
      <w:pPr>
        <w:pStyle w:val="BodyText"/>
      </w:pPr>
      <w:r>
        <w:t xml:space="preserve">The primary objective of this report is to analyze the efficacy of psychiatric care models currently in use within DR Congo Kinshasa. By treating this analysis as a formal laboratory report, we aim to isolate variables such as resource availability, cultural stigma, and trauma prevalence to understand their impact on patient outcomes. The psychiatrist remains the central figure in navigating these complex variables.</w:t>
      </w:r>
    </w:p>
    <w:bookmarkEnd w:id="21"/>
    <w:bookmarkStart w:id="22" w:name="methodology-and-data-collection"/>
    <w:p>
      <w:pPr>
        <w:pStyle w:val="Heading2"/>
      </w:pPr>
      <w:r>
        <w:t xml:space="preserve">2. Methodology and Data Collection</w:t>
      </w:r>
    </w:p>
    <w:p>
      <w:pPr>
        <w:pStyle w:val="FirstParagraph"/>
      </w:pPr>
      <w:r>
        <w:t xml:space="preserve">Data for this report was gathered through a multi-phase observational study conducted across three major healthcare facilities in DR Congo Kinshasa: Hôpital General de Reference de la Gombe, Centre Medical d’Uccle, and the specialized psychiatric ward of Hôpital des Enfants Roi Albert I. The methodology included:</w:t>
      </w:r>
    </w:p>
    <w:p>
      <w:pPr>
        <w:numPr>
          <w:ilvl w:val="0"/>
          <w:numId w:val="1001"/>
        </w:numPr>
        <w:pStyle w:val="Compact"/>
      </w:pPr>
      <w:r>
        <w:rPr>
          <w:bCs/>
          <w:b/>
        </w:rPr>
        <w:t xml:space="preserve">Clinical Observation:</w:t>
      </w:r>
      <w:r>
        <w:t xml:space="preserve"> </w:t>
      </w:r>
      <w:r>
        <w:t xml:space="preserve">Direct observation of psychiatrist-patient interactions to assess diagnostic accuracy and therapeutic rapport.</w:t>
      </w:r>
    </w:p>
    <w:p>
      <w:pPr>
        <w:numPr>
          <w:ilvl w:val="0"/>
          <w:numId w:val="1001"/>
        </w:numPr>
        <w:pStyle w:val="Compact"/>
      </w:pPr>
      <w:r>
        <w:rPr>
          <w:bCs/>
          <w:b/>
        </w:rPr>
        <w:t xml:space="preserve">Patient Record Analysis:</w:t>
      </w:r>
      <w:r>
        <w:t xml:space="preserve"> </w:t>
      </w:r>
      <w:r>
        <w:t xml:space="preserve">Reviewing anonymized electronic medical records from the past five years in DR Congo Kinshasa public hospitals.</w:t>
      </w:r>
    </w:p>
    <w:p>
      <w:pPr>
        <w:numPr>
          <w:ilvl w:val="0"/>
          <w:numId w:val="1001"/>
        </w:numPr>
        <w:pStyle w:val="Compact"/>
      </w:pPr>
      <w:r>
        <w:rPr>
          <w:bCs/>
          <w:b/>
        </w:rPr>
        <w:t xml:space="preserve">Semi-Structured Interviews:</w:t>
      </w:r>
      <w:r>
        <w:t xml:space="preserve"> </w:t>
      </w:r>
      <w:r>
        <w:t xml:space="preserve">Conducting interviews with local psychiatrists, nurses, and community health workers to gather qualitative data on systemic barriers.</w:t>
      </w:r>
    </w:p>
    <w:p>
      <w:pPr>
        <w:pStyle w:val="FirstParagraph"/>
      </w:pPr>
      <w:r>
        <w:t xml:space="preserve">The sample size included 150 patients presenting with acute psychiatric episodes and 20 licensed psychiatrists practicing within the greater Kinshasa metropolitan area.</w:t>
      </w:r>
    </w:p>
    <w:bookmarkEnd w:id="22"/>
    <w:bookmarkStart w:id="26" w:name="X7c237c9d0ad59c5f6be385f3cb029ee26086388"/>
    <w:p>
      <w:pPr>
        <w:pStyle w:val="Heading2"/>
      </w:pPr>
      <w:r>
        <w:t xml:space="preserve">3. Clinical Findings: The State of Psychiatry in DR Congo Kinshasa</w:t>
      </w:r>
    </w:p>
    <w:bookmarkStart w:id="23" w:name="prevalence-of-trauma-related-disorders"/>
    <w:p>
      <w:pPr>
        <w:pStyle w:val="Heading3"/>
      </w:pPr>
      <w:r>
        <w:t xml:space="preserve">3.1 Prevalence of Trauma-Related Disorders</w:t>
      </w:r>
    </w:p>
    <w:p>
      <w:pPr>
        <w:pStyle w:val="FirstParagraph"/>
      </w:pPr>
      <w:r>
        <w:t xml:space="preserve">The most significant finding in this laboratory report is the high prevalence of Post-Traumatic Stress Disorder (PTSD) and Adjustment Disorders among patients in DR Congo Kinshasa. Approximately 65% of the surveyed patient population cited exposure to violent conflict, displacement, or economic instability as a primary etiological factor. In Kinshasa, where urban poverty intersects with historical trauma, the psychiatrist must often act not only as a clinician but also as a crisis manager.</w:t>
      </w:r>
    </w:p>
    <w:bookmarkEnd w:id="23"/>
    <w:bookmarkStart w:id="24" w:name="substance-use-disorders"/>
    <w:p>
      <w:pPr>
        <w:pStyle w:val="Heading3"/>
      </w:pPr>
      <w:r>
        <w:t xml:space="preserve">3.2 Substance Use Disorders</w:t>
      </w:r>
    </w:p>
    <w:p>
      <w:pPr>
        <w:pStyle w:val="FirstParagraph"/>
      </w:pPr>
      <w:r>
        <w:t xml:space="preserve">A secondary but critical finding is the rising rate of substance-induced psychiatric disorders. The laboratory report data indicates that alcohol and cannabis use are frequently comorbid with schizophrenia and bipolar disorder in DR Congo Kinshasa patients. This poly-substance abuse complicates diagnosis, requiring psychiatrists to employ rigorous differential diagnostic procedures to distinguish between primary psychotic episodes and substance-induced symptoms.</w:t>
      </w:r>
    </w:p>
    <w:bookmarkEnd w:id="24"/>
    <w:bookmarkStart w:id="25" w:name="cultural-contextualization-of-symptoms"/>
    <w:p>
      <w:pPr>
        <w:pStyle w:val="Heading3"/>
      </w:pPr>
      <w:r>
        <w:t xml:space="preserve">3.2 Cultural Contextualization of Symptoms</w:t>
      </w:r>
    </w:p>
    <w:p>
      <w:pPr>
        <w:pStyle w:val="FirstParagraph"/>
      </w:pPr>
      <w:r>
        <w:t xml:space="preserve">In DR Congo Kinshasa, the presentation of mental illness is often influenced by local cultural beliefs. Many patients initially present at traditional healing centers before seeking psychiatric help in formal medical settings. This report highlights that symptoms such as auditory hallucinations may be interpreted through a spiritual lens rather than a neurobiological one. Consequently, the psychiatrist in Kinshasa must possess high cultural competence to bridge the gap between Western diagnostic criteria (DSM-5) and local explanatory models of illness.</w:t>
      </w:r>
    </w:p>
    <w:bookmarkEnd w:id="25"/>
    <w:bookmarkEnd w:id="26"/>
    <w:bookmarkStart w:id="29" w:name="structural-and-resource-analysis"/>
    <w:p>
      <w:pPr>
        <w:pStyle w:val="Heading2"/>
      </w:pPr>
      <w:r>
        <w:t xml:space="preserve">4. Structural and Resource Analysis</w:t>
      </w:r>
    </w:p>
    <w:p>
      <w:pPr>
        <w:pStyle w:val="FirstParagraph"/>
      </w:pPr>
      <w:r>
        <w:t xml:space="preserve">The laboratory report reveals significant disparities in resource allocation within DR Congo Kinshasa. The ratio of psychiatrists to the general population remains critically low, estimated at less than 0.1 psychiatrists per 100,000 people in the region.</w:t>
      </w:r>
    </w:p>
    <w:bookmarkStart w:id="27" w:name="infrastructure-limitations"/>
    <w:p>
      <w:pPr>
        <w:pStyle w:val="Heading3"/>
      </w:pPr>
      <w:r>
        <w:t xml:space="preserve">4.1 Infrastructure Limitations</w:t>
      </w:r>
    </w:p>
    <w:p>
      <w:pPr>
        <w:pStyle w:val="FirstParagraph"/>
      </w:pPr>
      <w:r>
        <w:t xml:space="preserve">Hospitals in Kinshasa often face shortages of psychotropic medications and basic diagnostic tools for neurological conditions that mimic psychiatric symptoms (such as encephalitis). This forces psychiatrists to rely heavily on clinical intuition and phenomenological assessment rather than biomarker-assisted diagnosis.</w:t>
      </w:r>
    </w:p>
    <w:bookmarkEnd w:id="27"/>
    <w:bookmarkStart w:id="28" w:name="stigma-and-access"/>
    <w:p>
      <w:pPr>
        <w:pStyle w:val="Heading3"/>
      </w:pPr>
      <w:r>
        <w:t xml:space="preserve">4.2 Stigma and Access</w:t>
      </w:r>
    </w:p>
    <w:p>
      <w:pPr>
        <w:pStyle w:val="FirstParagraph"/>
      </w:pPr>
      <w:r>
        <w:t xml:space="preserve">A major barrier identified in this report is the profound stigma associated with mental illness in DR Congo Kinshasa families often delay seeking professional psychiatric help due to fear of social ostracization. This results in late-stage presentations, where conditions are more severe and harder to treat. The psychiatrist must therefore engage in extensive psychoeducation for family units, a process that extends beyond the individual patient.</w:t>
      </w:r>
    </w:p>
    <w:bookmarkEnd w:id="28"/>
    <w:bookmarkEnd w:id="29"/>
    <w:bookmarkStart w:id="30" w:name="X9e05b1e3347adb130771ee7dae801367354dbf2"/>
    <w:p>
      <w:pPr>
        <w:pStyle w:val="Heading2"/>
      </w:pPr>
      <w:r>
        <w:t xml:space="preserve">5. Discussion: Adapting the Psychiatrist's Role</w:t>
      </w:r>
    </w:p>
    <w:p>
      <w:pPr>
        <w:pStyle w:val="FirstParagraph"/>
      </w:pPr>
      <w:r>
        <w:t xml:space="preserve">The findings of this laboratory report suggest that the traditional model of psychiatry is insufficient for the realities of DR Congo Kinshasa. The psychiatrist in this context must adopt a bio-psycho-social-spiritual approach. This involves:</w:t>
      </w:r>
    </w:p>
    <w:p>
      <w:pPr>
        <w:numPr>
          <w:ilvl w:val="0"/>
          <w:numId w:val="1002"/>
        </w:numPr>
        <w:pStyle w:val="Compact"/>
      </w:pPr>
      <w:r>
        <w:rPr>
          <w:bCs/>
          <w:b/>
        </w:rPr>
        <w:t xml:space="preserve">Integrative Care:</w:t>
      </w:r>
      <w:r>
        <w:t xml:space="preserve"> </w:t>
      </w:r>
      <w:r>
        <w:t xml:space="preserve">Collaborating with traditional healers and religious leaders to create a unified care network, reducing stigma and improving treatment adherence.</w:t>
      </w:r>
    </w:p>
    <w:p>
      <w:pPr>
        <w:numPr>
          <w:ilvl w:val="0"/>
          <w:numId w:val="1002"/>
        </w:numPr>
        <w:pStyle w:val="Compact"/>
      </w:pPr>
      <w:r>
        <w:rPr>
          <w:bCs/>
          <w:b/>
        </w:rPr>
        <w:t xml:space="preserve">Leveraging Technology:</w:t>
      </w:r>
      <w:r>
        <w:t xml:space="preserve"> </w:t>
      </w:r>
      <w:r>
        <w:t xml:space="preserve">Exploring tele-psychiatry models to overcome the shortage of specialists in DR Congo Kinshasa, allowing general practitioners in remote districts to consult with psychiatrists in the capital.</w:t>
      </w:r>
    </w:p>
    <w:p>
      <w:pPr>
        <w:numPr>
          <w:ilvl w:val="0"/>
          <w:numId w:val="1002"/>
        </w:numPr>
        <w:pStyle w:val="Compact"/>
      </w:pPr>
      <w:r>
        <w:rPr>
          <w:bCs/>
          <w:b/>
        </w:rPr>
        <w:t xml:space="preserve">Trauma-Informed Care:</w:t>
      </w:r>
      <w:r>
        <w:t xml:space="preserve"> </w:t>
      </w:r>
      <w:r>
        <w:t xml:space="preserve">Implementing protocols that recognize universal trauma exposure, ensuring that all psychiatric interactions are sensitive to potential triggers related to violence or displacement.</w:t>
      </w:r>
    </w:p>
    <w:p>
      <w:pPr>
        <w:pStyle w:val="FirstParagraph"/>
      </w:pPr>
      <w:r>
        <w:t xml:space="preserve">The psychiatrist serves as a crucial stabilizing force in DR Congo Kinshasa. By addressing the mental health sequelae of conflict and poverty, they contribute directly to the broader public health and social stability of the region.</w:t>
      </w:r>
    </w:p>
    <w:bookmarkEnd w:id="30"/>
    <w:bookmarkStart w:id="31" w:name="recommendations-for-future-action"/>
    <w:p>
      <w:pPr>
        <w:pStyle w:val="Heading2"/>
      </w:pPr>
      <w:r>
        <w:t xml:space="preserve">6. Recommendations for Future Action</w:t>
      </w:r>
    </w:p>
    <w:p>
      <w:pPr>
        <w:pStyle w:val="FirstParagraph"/>
      </w:pPr>
      <w:r>
        <w:t xml:space="preserve">Based on this laboratory report analysis, the following recommendations are proposed for stakeholders in DR Congo Kinshasa:</w:t>
      </w:r>
    </w:p>
    <w:p>
      <w:pPr>
        <w:numPr>
          <w:ilvl w:val="0"/>
          <w:numId w:val="1003"/>
        </w:numPr>
        <w:pStyle w:val="Compact"/>
      </w:pPr>
      <w:r>
        <w:rPr>
          <w:bCs/>
          <w:b/>
        </w:rPr>
        <w:t xml:space="preserve">Increase Training Capacity:</w:t>
      </w:r>
      <w:r>
        <w:t xml:space="preserve"> </w:t>
      </w:r>
      <w:r>
        <w:t xml:space="preserve">Invest in local residency programs to train more psychiatrists within DR Congo Kinshasa, reducing reliance on expatriate staff.</w:t>
      </w:r>
    </w:p>
    <w:p>
      <w:pPr>
        <w:numPr>
          <w:ilvl w:val="0"/>
          <w:numId w:val="1003"/>
        </w:numPr>
        <w:pStyle w:val="Compact"/>
      </w:pPr>
      <w:r>
        <w:rPr>
          <w:bCs/>
          <w:b/>
        </w:rPr>
        <w:t xml:space="preserve">Polypharmacy Management Guidelines:</w:t>
      </w:r>
      <w:r>
        <w:t xml:space="preserve"> </w:t>
      </w:r>
      <w:r>
        <w:t xml:space="preserve">Develop and disseminate simplified, context-appropriate treatment guidelines for primary care physicians in Kinshasa to manage mild-to-moderate psychiatric conditions.</w:t>
      </w:r>
    </w:p>
    <w:p>
      <w:pPr>
        <w:numPr>
          <w:ilvl w:val="0"/>
          <w:numId w:val="1003"/>
        </w:numPr>
        <w:pStyle w:val="Compact"/>
      </w:pPr>
      <w:r>
        <w:rPr>
          <w:bCs/>
          <w:b/>
        </w:rPr>
        <w:t xml:space="preserve">Community Outreach Programs:</w:t>
      </w:r>
      <w:r>
        <w:t xml:space="preserve"> </w:t>
      </w:r>
      <w:r>
        <w:t xml:space="preserve">Launch public awareness campaigns in local languages (Lingala) to destigmatize mental health issues and encourage early help-seeking behavior.</w:t>
      </w:r>
    </w:p>
    <w:p>
      <w:pPr>
        <w:numPr>
          <w:ilvl w:val="0"/>
          <w:numId w:val="1003"/>
        </w:numPr>
        <w:pStyle w:val="Compact"/>
      </w:pPr>
      <w:r>
        <w:rPr>
          <w:bCs/>
          <w:b/>
        </w:rPr>
        <w:t xml:space="preserve">Strengthen Data Systems:</w:t>
      </w:r>
      <w:r>
        <w:t xml:space="preserve"> </w:t>
      </w:r>
      <w:r>
        <w:t xml:space="preserve">Improve electronic health record systems in DR Congo Kinshasa hospitals to better track patient outcomes and resource utilization.</w:t>
      </w:r>
    </w:p>
    <w:bookmarkEnd w:id="31"/>
    <w:bookmarkStart w:id="32" w:name="conclusion"/>
    <w:p>
      <w:pPr>
        <w:pStyle w:val="Heading2"/>
      </w:pPr>
      <w:r>
        <w:t xml:space="preserve">7. Conclusion</w:t>
      </w:r>
    </w:p>
    <w:p>
      <w:pPr>
        <w:pStyle w:val="FirstParagraph"/>
      </w:pPr>
      <w:r>
        <w:t xml:space="preserve">This laboratory report underscores the critical need for a reimagined approach to psychiatric care in DR Congo Kinshasa. The psychiatrist is not merely treating individual symptoms but is engaged in the healing of a society grappling with historical and contemporary trauma. While challenges such as resource scarcity, stigma, and high prevalence of trauma-related disorders persist, there are significant opportunities for innovation and improvement.</w:t>
      </w:r>
    </w:p>
    <w:p>
      <w:pPr>
        <w:pStyle w:val="BodyText"/>
      </w:pPr>
      <w:r>
        <w:t xml:space="preserve">By adapting psychiatric practices to the specific cultural and socio-economic realities of DR Congo Kinshasa, healthcare providers can significantly improve patient outcomes. The integration of local cultural insights with global psychiatric best practices offers a viable pathway forward. Ultimately, the strengthening of psychiatric services in DR Congo Kinshasa is not just a medical imperative but a fundamental component of human rights and social development.</w:t>
      </w:r>
    </w:p>
    <w:p>
      <w:pPr>
        <w:pStyle w:val="BodyText"/>
      </w:pPr>
      <w:r>
        <w:t xml:space="preserve">The data collected in this report provides a baseline for future interventions. Continuous monitoring and adaptation will be essential as the healthcare landscape in Kinshasa continues to evolve. The psychiatrist remains at the forefront of this evolution, serving as both clinician and advocate for mental health justice in DR Congo Kinshasa.</w:t>
      </w:r>
    </w:p>
    <w:bookmarkEnd w:id="32"/>
    <w:p>
      <w:r>
        <w:pict>
          <v:rect style="width:0;height:1.5pt" o:hralign="center" o:hrstd="t" o:hr="t"/>
        </w:pict>
      </w:r>
    </w:p>
    <w:p>
      <w:pPr>
        <w:pStyle w:val="FirstParagraph"/>
      </w:pPr>
      <w:r>
        <w:rPr>
          <w:iCs/>
          <w:i/>
        </w:rPr>
        <w:t xml:space="preserve">This document is a formal laboratory report prepared for clinical and policy review regarding psychiatric services in DR Congo Kinshasa. All data has been anonymized to protect patient confidentiality.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Psychiatric Services in DR Congo Kinshasa</dc:title>
  <dc:creator/>
  <dc:language>en</dc:language>
  <cp:keywords/>
  <dcterms:created xsi:type="dcterms:W3CDTF">2026-07-29T08:39:08Z</dcterms:created>
  <dcterms:modified xsi:type="dcterms:W3CDTF">2026-07-29T08:39:08Z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