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92f917cfbb997e4a5c0c04d3a11d35f1a04b958"/>
    <w:p>
      <w:pPr>
        <w:pStyle w:val="Heading1"/>
      </w:pPr>
      <w:r>
        <w:t xml:space="preserve">Clinical Laboratory Report &amp; Service Analysis</w:t>
      </w:r>
    </w:p>
    <w:p>
      <w:pPr>
        <w:pStyle w:val="FirstParagraph"/>
      </w:pPr>
      <w:r>
        <w:rPr>
          <w:bCs/>
          <w:b/>
        </w:rPr>
        <w:t xml:space="preserve">Date:</w:t>
      </w:r>
    </w:p>
    <w:p>
      <w:pPr>
        <w:pStyle w:val="BodyText"/>
      </w:pPr>
      <w:r>
        <w:t xml:space="preserve">24th October 2023</w:t>
      </w:r>
      <w:r>
        <w:br/>
      </w:r>
      <w:r>
        <w:br/>
      </w:r>
    </w:p>
    <w:p>
      <w:pPr>
        <w:pStyle w:val="BodyText"/>
      </w:pPr>
      <w:r>
        <w:rPr>
          <w:bCs/>
          <w:b/>
        </w:rPr>
        <w:t xml:space="preserve">Subject:</w:t>
      </w:r>
      <w:r>
        <w:t xml:space="preserve"> </w:t>
      </w:r>
      <w:r>
        <w:t xml:space="preserve">Psychiatrist Service Integration and Diagnostic Efficacy in India Bangalore</w:t>
      </w:r>
    </w:p>
    <w:bookmarkStart w:id="20" w:name="executive-summary"/>
    <w:p>
      <w:pPr>
        <w:pStyle w:val="Heading2"/>
      </w:pPr>
      <w:r>
        <w:t xml:space="preserve">1. Executive Summary</w:t>
      </w:r>
    </w:p>
    <w:p>
      <w:pPr>
        <w:pStyle w:val="FirstParagraph"/>
      </w:pPr>
      <w:r>
        <w:t xml:space="preserve">This comprehensive report provides a detailed evaluation of the current landscape, diagnostic protocols, and therapeutic efficacy regarding psychiatrist services specifically within the metropolitan region of India Bangalore. As one of Asia’s leading technology hubs and a rapidly urbanizing center, India Bangalore presents a unique demographic profile characterized by high occupational stress, diverse socio-economic backgrounds, and increasing awareness regarding mental health. The objective of this analysis is to assess how traditional psychiatric methodologies intersect with modern clinical needs in this specific geographic locale.</w:t>
      </w:r>
    </w:p>
    <w:p>
      <w:pPr>
        <w:pStyle w:val="BodyText"/>
      </w:pPr>
      <w:r>
        <w:t xml:space="preserve">The findings suggest that while access to qualified psychiatrist professionals has expanded significantly in India Bangalore over the last decade, challenges remain concerning affordability, stigma reduction, and integrated care models. This report outlines key observations regarding patient intake procedures, diagnostic accuracy using standard psychiatric scales adapted for Indian cultural contexts, and the integration of pharmacological and psychotherapeutic interventions.</w:t>
      </w:r>
    </w:p>
    <w:bookmarkEnd w:id="20"/>
    <w:bookmarkStart w:id="21" w:name="Xd396eb2757f01c8a98ea1ff5e14a6a330f564b7"/>
    <w:p>
      <w:pPr>
        <w:pStyle w:val="Heading2"/>
      </w:pPr>
      <w:r>
        <w:t xml:space="preserve">2. Contextual Analysis of the India Bangalore Demographic</w:t>
      </w:r>
    </w:p>
    <w:p>
      <w:pPr>
        <w:pStyle w:val="FirstParagraph"/>
      </w:pPr>
      <w:r>
        <w:t xml:space="preserve">To understand the efficacy of a psychiatrist practice in this region, one must first contextualize the socio-environmental factors influencing mental health in India Bangalore. The city is often referred to as the "Silicon Valley of India," hosting a massive influx of IT professionals, students, and entrepreneurs.</w:t>
      </w:r>
    </w:p>
    <w:p>
      <w:pPr>
        <w:numPr>
          <w:ilvl w:val="0"/>
          <w:numId w:val="1001"/>
        </w:numPr>
        <w:pStyle w:val="Compact"/>
      </w:pPr>
      <w:r>
        <w:rPr>
          <w:bCs/>
          <w:b/>
        </w:rPr>
        <w:t xml:space="preserve">Occupational Stress:</w:t>
      </w:r>
      <w:r>
        <w:t xml:space="preserve">The predominant complaint among patients seeking psychiatrist consultation in India Bangalore relates to work-related stress, burnout, and anxiety disorders stemming from the high-pressure IT and startup sectors. Long working hours and job insecurity are significant contributing factors.</w:t>
      </w:r>
    </w:p>
    <w:p>
      <w:pPr>
        <w:numPr>
          <w:ilvl w:val="0"/>
          <w:numId w:val="1001"/>
        </w:numPr>
        <w:pStyle w:val="Compact"/>
      </w:pPr>
      <w:r>
        <w:rPr>
          <w:bCs/>
          <w:b/>
        </w:rPr>
        <w:t xml:space="preserve">Socio-Cultural Dynamics:</w:t>
      </w:r>
      <w:r>
        <w:t xml:space="preserve">Mental health stigma, though decreasing rapidly among younger demographics in India Bangalore, remains prevalent in older generations and traditional family structures. This often leads to delayed help-seeking behavior, meaning patients frequently present with chronic rather than acute conditions when they finally visit a psychiatrist.</w:t>
      </w:r>
    </w:p>
    <w:p>
      <w:pPr>
        <w:numPr>
          <w:ilvl w:val="0"/>
          <w:numId w:val="1001"/>
        </w:numPr>
        <w:pStyle w:val="Compact"/>
      </w:pPr>
      <w:r>
        <w:rPr>
          <w:bCs/>
          <w:b/>
        </w:rPr>
        <w:t xml:space="preserve">Urbanization Impacts:</w:t>
      </w:r>
      <w:r>
        <w:t xml:space="preserve">Rapid urbanization has led to changes in lifestyle, including sedentary behavior and dietary shifts, which correlate with higher incidences of depression and bipolar disorders. The psychiatrist must therefore consider these lifestyle factors during the anamnesis (history taking) phase.</w:t>
      </w:r>
    </w:p>
    <w:bookmarkEnd w:id="21"/>
    <w:bookmarkStart w:id="24" w:name="Xdd9e36849003cd24c8e83b1260a0ddceaf192e2"/>
    <w:p>
      <w:pPr>
        <w:pStyle w:val="Heading2"/>
      </w:pPr>
      <w:r>
        <w:t xml:space="preserve">3. Diagnostic Protocols Utilized by Psychiatrists in India Bangalore</w:t>
      </w:r>
    </w:p>
    <w:p>
      <w:pPr>
        <w:pStyle w:val="FirstParagraph"/>
      </w:pPr>
      <w:r>
        <w:t xml:space="preserve">The standard operating procedure for a psychiatrist in India Bangalore involves a multi-tiered diagnostic approach. Unlike general practitioners, psychiatrists employ specialized clinical interviews and validated psychometric tools.</w:t>
      </w:r>
    </w:p>
    <w:bookmarkStart w:id="22" w:name="clinical-assessment-tools"/>
    <w:p>
      <w:pPr>
        <w:pStyle w:val="Heading3"/>
      </w:pPr>
      <w:r>
        <w:t xml:space="preserve">3.1 Clinical Assessment Tools</w:t>
      </w:r>
    </w:p>
    <w:p>
      <w:pPr>
        <w:pStyle w:val="FirstParagraph"/>
      </w:pPr>
      <w:r>
        <w:br/>
      </w:r>
    </w:p>
    <w:p>
      <w:pPr>
        <w:pStyle w:val="BodyText"/>
      </w:pPr>
      <w:r>
        <w:t xml:space="preserve">In the context of India Bangalore, leading psychiatric clinics utilize standardized international tools such as the Mini-Mental State Examination (MMSE), Hamilton Depression Rating Scale (HAM-D), and Generalized Anxiety Disorder 7-item scale (GAD-7). However, to ensure cultural validity, these tools are often supplemented by qualitative interviews that account for idioms of distress specific to South Indian cultures.</w:t>
      </w:r>
    </w:p>
    <w:bookmarkEnd w:id="22"/>
    <w:bookmarkStart w:id="23" w:name="differential-diagnosis"/>
    <w:p>
      <w:pPr>
        <w:pStyle w:val="Heading3"/>
      </w:pPr>
      <w:r>
        <w:t xml:space="preserve">3.2 Differential Diagnosis</w:t>
      </w:r>
    </w:p>
    <w:p>
      <w:pPr>
        <w:pStyle w:val="FirstParagraph"/>
      </w:pPr>
      <w:r>
        <w:br/>
      </w:r>
    </w:p>
    <w:p>
      <w:pPr>
        <w:pStyle w:val="BodyText"/>
      </w:pPr>
      <w:r>
        <w:t xml:space="preserve">A critical task for the psychiatrist is distinguishing between primary psychiatric disorders and medical conditions mimicking psychiatric symptoms. In India Bangalore, where healthcare infrastructure is robust, it is common practice to order preliminary blood panels (checking for thyroid dysfunction, Vitamin B12/D deficiencies) before confirming a diagnosis. This holistic approach ensures that organic causes are ruled out before initiating psychotropic medication.</w:t>
      </w:r>
    </w:p>
    <w:bookmarkEnd w:id="23"/>
    <w:bookmarkEnd w:id="24"/>
    <w:bookmarkStart w:id="27" w:name="treatment-modalities-and-pharmacotherapy"/>
    <w:p>
      <w:pPr>
        <w:pStyle w:val="Heading2"/>
      </w:pPr>
      <w:r>
        <w:t xml:space="preserve">4. Treatment Modalities and Pharmacotherapy</w:t>
      </w:r>
    </w:p>
    <w:p>
      <w:pPr>
        <w:pStyle w:val="FirstParagraph"/>
      </w:pPr>
      <w:r>
        <w:t xml:space="preserve">The therapeutic landscape in India Bangalore has evolved from purely pharmacological interventions to integrated biopsychosocial models.</w:t>
      </w:r>
    </w:p>
    <w:bookmarkStart w:id="25" w:name="psychopharmacology"/>
    <w:p>
      <w:pPr>
        <w:pStyle w:val="Heading3"/>
      </w:pPr>
      <w:r>
        <w:t xml:space="preserve">4.1 Psychopharmacology</w:t>
      </w:r>
    </w:p>
    <w:p>
      <w:pPr>
        <w:pStyle w:val="FirstParagraph"/>
      </w:pPr>
      <w:r>
        <w:br/>
      </w:r>
    </w:p>
    <w:p>
      <w:pPr>
        <w:pStyle w:val="BodyText"/>
      </w:pPr>
      <w:r>
        <w:t xml:space="preserve">Prescribing practices for the psychiatrist in this region adhere closely to World Health Organization (WHO) guidelines and local treatment protocols. Commonly prescribed classes include Selective Serotonin Reuptake Inhibitors (SSRIs) for anxiety and depression, mood stabilizers for bipolar disorder, and atypical antipsychotics for severe psychotic disorders. The report notes a positive trend towards generic medication usage in India Bangalore, which improves patient compliance by reducing out-of-pocket expenses.</w:t>
      </w:r>
    </w:p>
    <w:bookmarkEnd w:id="25"/>
    <w:bookmarkStart w:id="26" w:name="psychotherapy-integration"/>
    <w:p>
      <w:pPr>
        <w:pStyle w:val="Heading3"/>
      </w:pPr>
      <w:r>
        <w:t xml:space="preserve">4.2 Psychotherapy Integration</w:t>
      </w:r>
    </w:p>
    <w:p>
      <w:pPr>
        <w:pStyle w:val="FirstParagraph"/>
      </w:pPr>
      <w:r>
        <w:br/>
      </w:r>
    </w:p>
    <w:p>
      <w:pPr>
        <w:pStyle w:val="BodyText"/>
      </w:pPr>
      <w:r>
        <w:t xml:space="preserve">Multidisciplinary teams are becoming the norm in top-tier hospitals and private clinics across India Bangalore. It is increasingly standard for a psychiatrist to collaborate with clinical psychologists. Cognitive Behavioral Therapy (CBT), Dialectical Behavior Therapy (DBT), and Mindfulness-Based Stress Reduction (MBSR) are highly sought after by the urban demographic of India Bangalore. The synergy between medication management provided by the psychiatrist and talk therapy provided by psychologists yields superior outcomes for complex cases.</w:t>
      </w:r>
    </w:p>
    <w:bookmarkEnd w:id="26"/>
    <w:bookmarkEnd w:id="27"/>
    <w:bookmarkStart w:id="28" w:name="challenges-and-recommendations"/>
    <w:p>
      <w:pPr>
        <w:pStyle w:val="Heading2"/>
      </w:pPr>
      <w:r>
        <w:t xml:space="preserve">5. Challenges and Recommendations</w:t>
      </w:r>
    </w:p>
    <w:p>
      <w:pPr>
        <w:pStyle w:val="FirstParagraph"/>
      </w:pPr>
      <w:r>
        <w:rPr>
          <w:bCs/>
          <w:b/>
        </w:rPr>
        <w:t xml:space="preserve">Rural-Urban Disparity:</w:t>
      </w:r>
      <w:r>
        <w:br/>
      </w:r>
      <w:r>
        <w:t xml:space="preserve">While the report highlights advancements in India Bangalore, it is important to note that access to specialized psychiatrist care remains skewed towards urban centers. The recommendation is for telepsychiatry services to bridge this gap, allowing psychiatrists based in major hubs like Bangalore to consult with patients in surrounding rural areas.</w:t>
      </w:r>
    </w:p>
    <w:p>
      <w:pPr>
        <w:pStyle w:val="BodyText"/>
      </w:pPr>
      <w:r>
        <w:rPr>
          <w:bCs/>
          <w:b/>
        </w:rPr>
        <w:t xml:space="preserve">Workforce Shortage:</w:t>
      </w:r>
      <w:r>
        <w:br/>
      </w:r>
      <w:r>
        <w:t xml:space="preserve">Despite the growth, the ratio of psychiatrists per capita in India Bangalore still lags behind global standards. There is an urgent need for more medical seats specializing in psychiatry and incentives for retention of mental health professionals within the public sector.</w:t>
      </w:r>
    </w:p>
    <w:p>
      <w:pPr>
        <w:pStyle w:val="BodyText"/>
      </w:pPr>
      <w:r>
        <w:rPr>
          <w:bCs/>
          <w:b/>
        </w:rPr>
        <w:t xml:space="preserve">Digital Health Integration:</w:t>
      </w:r>
      <w:r>
        <w:br/>
      </w:r>
      <w:r>
        <w:t xml:space="preserve">The future of psychiatrist services in India Bangalore lies in AI-driven triage systems and digital therapeutics. Implementing secure, HIPAA-compliant (or equivalent Indian DPDP Act compliant) digital platforms can enhance continuity of care and allow for better monitoring of patient adherence to treatment plans.</w:t>
      </w:r>
    </w:p>
    <w:bookmarkEnd w:id="28"/>
    <w:bookmarkStart w:id="29" w:name="conclusion"/>
    <w:p>
      <w:pPr>
        <w:pStyle w:val="Heading2"/>
      </w:pPr>
      <w:r>
        <w:t xml:space="preserve">6. Conclusion</w:t>
      </w:r>
    </w:p>
    <w:p>
      <w:pPr>
        <w:pStyle w:val="FirstParagraph"/>
      </w:pPr>
      <w:r>
        <w:t xml:space="preserve">In conclusion, the field of psychiatry in India Bangalore is at a transformative juncture. The demand for mental health services is outpacing supply, driven by rapid urbanization and changing societal attitudes. The psychiatrist plays a pivotal role not just as a prescriber of medication but as an educator and advocate against stigma.</w:t>
      </w:r>
    </w:p>
    <w:p>
      <w:pPr>
        <w:pStyle w:val="BodyText"/>
      </w:pPr>
      <w:r>
        <w:t xml:space="preserve">For healthcare administrators, policymakers, and prospective patients in India Bangalore, this report underscores the importance of seeking qualified care early. The integration of holistic diagnostic methods, culturally sensitive psychotherapy, and accessible pharmacotherapy defines the standard of excellence in modern psychiatric practice within this dynamic city.</w:t>
      </w:r>
    </w:p>
    <w:p>
      <w:pPr>
        <w:pStyle w:val="BodyText"/>
      </w:pPr>
      <w:r>
        <w:rPr>
          <w:iCs/>
          <w:i/>
        </w:rPr>
        <w:t xml:space="preserve">This document serves as a foundational reference for understanding the operational and clinical realities of mental health care provision by a psychiatrist in the specific geographic and cultural context of India Bangalore.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Psychiatrist Services in India Bangalore</dc:title>
  <dc:creator/>
  <dc:language>en</dc:language>
  <cp:keywords/>
  <dcterms:created xsi:type="dcterms:W3CDTF">2026-07-29T12:09:19Z</dcterms:created>
  <dcterms:modified xsi:type="dcterms:W3CDTF">2026-07-29T12:09:19Z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