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30becae07e2a55fc710d73c439b8e15b618848"/>
    <w:p>
      <w:pPr>
        <w:pStyle w:val="Heading1"/>
      </w:pPr>
      <w:r>
        <w:t xml:space="preserve">Laboratory Report on Psychiatric Services and Mental Health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Nepal</w:t>
      </w:r>
      <w:r>
        <w:br/>
      </w:r>
      <w:r>
        <w:rPr>
          <w:bCs/>
          <w:b/>
        </w:rPr>
        <w:t xml:space="preserve">From:</w:t>
      </w:r>
      <w:r>
        <w:t xml:space="preserve"> </w:t>
      </w:r>
      <w:r>
        <w:t xml:space="preserve">Department of Clinical Research &amp; Psychiatry Analysis</w:t>
      </w:r>
      <w:r>
        <w:br/>
      </w:r>
    </w:p>
    <w:p>
      <w:pPr>
        <w:pStyle w:val="BodyText"/>
      </w:pPr>
      <w:r>
        <w:t xml:space="preserve">Subject:</w:t>
      </w:r>
    </w:p>
    <w:p>
      <w:pPr>
        <w:pStyle w:val="BodyText"/>
      </w:pPr>
      <w:r>
        <w:t xml:space="preserve">The State of the Psychiatrist in the Context of Healthcare Delivery in Nepal Kathmandu</w:t>
      </w:r>
    </w:p>
    <w:bookmarkEnd w:id="20"/>
    <w:bookmarkStart w:id="21" w:name="executive-summary-and-introduction"/>
    <w:p>
      <w:pPr>
        <w:pStyle w:val="Heading2"/>
      </w:pPr>
      <w:r>
        <w:t xml:space="preserve">1. Executive Summary and Introduction</w:t>
      </w:r>
    </w:p>
    <w:p>
      <w:pPr>
        <w:pStyle w:val="FirstParagraph"/>
      </w:pPr>
      <w:r>
        <w:t xml:space="preserve">This laboratory report serves as a comprehensive analytical document regarding the role, availability, and impact of the</w:t>
      </w:r>
    </w:p>
    <w:p>
      <w:pPr>
        <w:pStyle w:val="BodyText"/>
      </w:pPr>
      <w:r>
        <w:t xml:space="preserve">Psychiatrist</w:t>
      </w:r>
      <w:r>
        <w:t xml:space="preserve"> </w:t>
      </w:r>
      <w:r>
        <w:t xml:space="preserve">in the contemporary healthcare landscape of</w:t>
      </w:r>
    </w:p>
    <w:p>
      <w:pPr>
        <w:pStyle w:val="BodyText"/>
      </w:pPr>
      <w:r>
        <w:t xml:space="preserve">Nepal Kathmandu</w:t>
      </w:r>
    </w:p>
    <w:p>
      <w:pPr>
        <w:pStyle w:val="BodyText"/>
      </w:pPr>
      <w:r>
        <w:t xml:space="preserve">.</w:t>
      </w:r>
    </w:p>
    <w:p>
      <w:pPr>
        <w:pStyle w:val="BodyText"/>
      </w:pPr>
      <w:r>
        <w:t xml:space="preserve">Mental health has historically been a marginalized sector within the global healthcare framework, yet its significance is becoming increasingly undeniable. In the context of</w:t>
      </w:r>
    </w:p>
    <w:p>
      <w:pPr>
        <w:pStyle w:val="BodyText"/>
      </w:pPr>
      <w:r>
        <w:t xml:space="preserve">Nepal Kathmandu</w:t>
      </w:r>
    </w:p>
    <w:p>
      <w:pPr>
        <w:pStyle w:val="BodyText"/>
      </w:pPr>
      <w:r>
        <w:t xml:space="preserve">, a rapidly urbanizing capital city characterized by high population density and significant socio-economic disparities, the demand for specialized psychiatric care has surged. This report analyzes the structural capabilities of mental health facilities, focusing specifically on the critical need for qualified</w:t>
      </w:r>
    </w:p>
    <w:p>
      <w:pPr>
        <w:pStyle w:val="BodyText"/>
      </w:pPr>
      <w:r>
        <w:t xml:space="preserve">Psychiatrist</w:t>
      </w:r>
    </w:p>
    <w:p>
      <w:pPr>
        <w:pStyle w:val="BodyText"/>
      </w:pPr>
      <w:r>
        <w:t xml:space="preserve">professionals to address rising rates of depression, anxiety disorders post-traumatic stress disorder (PTSD), and substance abuse among the urban population.</w:t>
      </w:r>
    </w:p>
    <w:bookmarkEnd w:id="21"/>
    <w:bookmarkStart w:id="22" w:name="background-and-contextual-analysis"/>
    <w:p>
      <w:pPr>
        <w:pStyle w:val="Heading2"/>
      </w:pPr>
      <w:r>
        <w:t xml:space="preserve">2. Background and Contextual Analysis</w:t>
      </w:r>
    </w:p>
    <w:p>
      <w:pPr>
        <w:pStyle w:val="FirstParagraph"/>
      </w:pPr>
      <w:r>
        <w:t xml:space="preserve">The transition of</w:t>
      </w:r>
    </w:p>
    <w:p>
      <w:pPr>
        <w:pStyle w:val="BodyText"/>
      </w:pPr>
      <w:r>
        <w:t xml:space="preserve">Nepal Kathmandu</w:t>
      </w:r>
    </w:p>
    <w:p>
      <w:pPr>
        <w:pStyle w:val="BodyText"/>
      </w:pPr>
      <w:r>
        <w:t xml:space="preserve">from a traditional societal structure to a modern metropolitan hub has brought about unique psychological stressors. The concentration of population in the capital region creates intense competition for resources, employment, and housing, leading to elevated levels of chronic stress. Furthermore, the aftermath of natural disasters and political instability in recent decades has left a residual trauma that requires professional intervention.</w:t>
      </w:r>
    </w:p>
    <w:p>
      <w:pPr>
        <w:pStyle w:val="BodyText"/>
      </w:pPr>
      <w:r>
        <w:t xml:space="preserve">Historically, mental health issues in</w:t>
      </w:r>
    </w:p>
    <w:p>
      <w:pPr>
        <w:pStyle w:val="BodyText"/>
      </w:pPr>
      <w:r>
        <w:t xml:space="preserve">Nepal Kathmandu</w:t>
      </w:r>
    </w:p>
    <w:p>
      <w:pPr>
        <w:pStyle w:val="BodyText"/>
      </w:pPr>
      <w:r>
        <w:t xml:space="preserve">were often stigmatized or attributed to supernatural causes, resulting in a reliance on traditional healers rather than medical professionals. However, the last decade has seen a paradigm shift. The government of Nepal, in collaboration with international NGOs and the World Health Organization (WHO), has initiated policies to integrate mental health into primary care. Despite these efforts, there remains a critical shortage of specialists. A</w:t>
      </w:r>
    </w:p>
    <w:p>
      <w:pPr>
        <w:pStyle w:val="BodyText"/>
      </w:pPr>
      <w:r>
        <w:t xml:space="preserve">Psychiatrist</w:t>
      </w:r>
    </w:p>
    <w:p>
      <w:pPr>
        <w:pStyle w:val="BodyText"/>
      </w:pPr>
      <w:r>
        <w:t xml:space="preserve">is defined as a medical doctor specializing in the diagnosis, treatment, and prevention of mental disorders. In</w:t>
      </w:r>
    </w:p>
    <w:p>
      <w:pPr>
        <w:pStyle w:val="BodyText"/>
      </w:pPr>
      <w:r>
        <w:t xml:space="preserve">Nepal Kathmandu</w:t>
      </w:r>
    </w:p>
    <w:p>
      <w:pPr>
        <w:pStyle w:val="BodyText"/>
      </w:pPr>
      <w:r>
        <w:t xml:space="preserve">, the ratio of psychiatrists to patients remains significantly below WHO recommendations, creating a bottleneck in effective healthcare delivery.</w:t>
      </w:r>
    </w:p>
    <w:bookmarkEnd w:id="22"/>
    <w:bookmarkStart w:id="23" w:name="methodological-approach"/>
    <w:p>
      <w:pPr>
        <w:pStyle w:val="Heading2"/>
      </w:pPr>
      <w:r>
        <w:t xml:space="preserve">3. Methodological Approach</w:t>
      </w:r>
    </w:p>
    <w:p>
      <w:pPr>
        <w:pStyle w:val="FirstParagraph"/>
      </w:pPr>
      <w:r>
        <w:t xml:space="preserve">This laboratory report was compiled through a multi-faceted analysis of available data from major healthcare institutions in</w:t>
      </w:r>
    </w:p>
    <w:p>
      <w:pPr>
        <w:pStyle w:val="BodyText"/>
      </w:pPr>
      <w:r>
        <w:t xml:space="preserve">Nepal Kathmandu</w:t>
      </w:r>
    </w:p>
    <w:p>
      <w:pPr>
        <w:pStyle w:val="BodyText"/>
      </w:pPr>
      <w:r>
        <w:t xml:space="preserve">, including the Institute of Medicine (IOM), Tribhuvan University Teaching Hospital, and private psychiatric clinics. The methodology includes:</w:t>
      </w:r>
    </w:p>
    <w:p>
      <w:pPr>
        <w:numPr>
          <w:ilvl w:val="0"/>
          <w:numId w:val="1001"/>
        </w:numPr>
        <w:pStyle w:val="Compact"/>
      </w:pPr>
      <w:r>
        <w:rPr>
          <w:bCs/>
          <w:b/>
        </w:rPr>
        <w:t xml:space="preserve">Clinical Data Review:</w:t>
      </w:r>
      <w:r>
        <w:t xml:space="preserve"> </w:t>
      </w:r>
      <w:r>
        <w:t xml:space="preserve">Analysis of patient admission rates and diagnosis trends over the last five years.</w:t>
      </w:r>
    </w:p>
    <w:p>
      <w:pPr>
        <w:numPr>
          <w:ilvl w:val="0"/>
          <w:numId w:val="1001"/>
        </w:numPr>
        <w:pStyle w:val="Compact"/>
      </w:pPr>
      <w:r>
        <w:rPr>
          <w:bCs/>
          <w:b/>
        </w:rPr>
        <w:t xml:space="preserve">Laboratory Assessment:</w:t>
      </w:r>
      <w:r>
        <w:t xml:space="preserve">A review of diagnostic laboratory protocols used in conjunction with psychiatric evaluations, specifically focusing on neuroimaging and biochemical markers for mental health disorders.</w:t>
      </w:r>
    </w:p>
    <w:p>
      <w:pPr>
        <w:numPr>
          <w:ilvl w:val="0"/>
          <w:numId w:val="1001"/>
        </w:numPr>
        <w:pStyle w:val="Compact"/>
      </w:pPr>
      <w:r>
        <w:rPr>
          <w:bCs/>
          <w:b/>
        </w:rPr>
        <w:t xml:space="preserve">Resource Audit:</w:t>
      </w:r>
      <w:r>
        <w:t xml:space="preserve">An assessment of the number of qualified</w:t>
      </w:r>
    </w:p>
    <w:p>
      <w:pPr>
        <w:numPr>
          <w:ilvl w:val="0"/>
          <w:numId w:val="1000"/>
        </w:numPr>
        <w:pStyle w:val="Compact"/>
      </w:pPr>
      <w:r>
        <w:t xml:space="preserve">Psychiatrist</w:t>
      </w:r>
    </w:p>
    <w:p>
      <w:pPr>
        <w:numPr>
          <w:ilvl w:val="0"/>
          <w:numId w:val="1000"/>
        </w:numPr>
        <w:pStyle w:val="Compact"/>
      </w:pPr>
      <w:r>
        <w:t xml:space="preserve">practitioners currently licensed to practice in</w:t>
      </w:r>
    </w:p>
    <w:p>
      <w:pPr>
        <w:numPr>
          <w:ilvl w:val="0"/>
          <w:numId w:val="1000"/>
        </w:numPr>
        <w:pStyle w:val="Compact"/>
      </w:pPr>
      <w:r>
        <w:t xml:space="preserve">Nepal Kathmandu</w:t>
      </w:r>
    </w:p>
    <w:p>
      <w:pPr>
        <w:numPr>
          <w:ilvl w:val="0"/>
          <w:numId w:val="1000"/>
        </w:numPr>
        <w:pStyle w:val="Compact"/>
      </w:pPr>
      <w:r>
        <w:t xml:space="preserve">.</w:t>
      </w:r>
    </w:p>
    <w:p>
      <w:pPr>
        <w:numPr>
          <w:ilvl w:val="0"/>
          <w:numId w:val="1001"/>
        </w:numPr>
        <w:pStyle w:val="Compact"/>
      </w:pPr>
      <w:r>
        <w:rPr>
          <w:bCs/>
          <w:b/>
        </w:rPr>
        <w:t xml:space="preserve">Stakeholder Interviews:</w:t>
      </w:r>
      <w:r>
        <w:t xml:space="preserve">Semi-structured interviews with mental health professionals, hospital administrators, and patient advocates.</w:t>
      </w:r>
    </w:p>
    <w:bookmarkEnd w:id="23"/>
    <w:bookmarkStart w:id="27" w:name="key-findings"/>
    <w:p>
      <w:pPr>
        <w:pStyle w:val="Heading2"/>
      </w:pPr>
      <w:r>
        <w:t xml:space="preserve">4. Key Findings</w:t>
      </w:r>
    </w:p>
    <w:bookmarkStart w:id="24" w:name="Xf93ef5722b70b11d3a5bb5f3eed6ee9e312dc6f"/>
    <w:p>
      <w:pPr>
        <w:pStyle w:val="Heading3"/>
      </w:pPr>
      <w:r>
        <w:t xml:space="preserve">4.1 The Scarcity of Psychiatrists in Nepal Kathmandu</w:t>
      </w:r>
    </w:p>
    <w:p>
      <w:pPr>
        <w:pStyle w:val="FirstParagraph"/>
      </w:pPr>
      <w:r>
        <w:t xml:space="preserve">The most critical finding of this report is the acute shortage of</w:t>
      </w:r>
    </w:p>
    <w:p>
      <w:pPr>
        <w:pStyle w:val="BodyText"/>
      </w:pPr>
      <w:r>
        <w:t xml:space="preserve">Psychiatrist</w:t>
      </w:r>
      <w:r>
        <w:t xml:space="preserve">.</w:t>
      </w:r>
    </w:p>
    <w:p>
      <w:pPr>
        <w:pStyle w:val="BodyText"/>
      </w:pPr>
      <w:r>
        <w:t xml:space="preserve">In</w:t>
      </w:r>
    </w:p>
    <w:p>
      <w:pPr>
        <w:pStyle w:val="BodyText"/>
      </w:pPr>
      <w:r>
        <w:t xml:space="preserve">Nepal Kathmandu</w:t>
      </w:r>
    </w:p>
    <w:p>
      <w:pPr>
        <w:pStyle w:val="BodyText"/>
      </w:pPr>
      <w:r>
        <w:t xml:space="preserve">, there are approximately less than 100 practicing psychiatrists for a metropolitan population exceeding 2 million. This scarcity means that the average waiting time for a psychiatric consultation can exceed three to six months. For acute cases, such as severe depression or psychosis, this delay is often detrimental to patient outcomes.</w:t>
      </w:r>
    </w:p>
    <w:bookmarkEnd w:id="24"/>
    <w:bookmarkStart w:id="25" w:name="laboratory-integration-in-psychiatry"/>
    <w:p>
      <w:pPr>
        <w:pStyle w:val="Heading3"/>
      </w:pPr>
      <w:r>
        <w:t xml:space="preserve">4.2 Laboratory Integration in Psychiatry</w:t>
      </w:r>
    </w:p>
    <w:p>
      <w:pPr>
        <w:pStyle w:val="FirstParagraph"/>
      </w:pPr>
      <w:r>
        <w:t xml:space="preserve">A significant aspect of modern psychiatric practice is the integration of laboratory diagnostics to rule out organic causes for mental symptoms and to monitor medication side effects. In</w:t>
      </w:r>
    </w:p>
    <w:p>
      <w:pPr>
        <w:pStyle w:val="BodyText"/>
      </w:pPr>
      <w:r>
        <w:t xml:space="preserve">Nepal Kathmandu</w:t>
      </w:r>
    </w:p>
    <w:p>
      <w:pPr>
        <w:pStyle w:val="BodyText"/>
      </w:pPr>
      <w:r>
        <w:t xml:space="preserve">, while major hospitals have established clinical laboratories, access to specialized neuro-psychiatric laboratory testing (such as advanced genetic profiling for drug metabolism) is limited. Many</w:t>
      </w:r>
    </w:p>
    <w:p>
      <w:pPr>
        <w:pStyle w:val="BodyText"/>
      </w:pPr>
      <w:r>
        <w:t xml:space="preserve">Psychiatrist</w:t>
      </w:r>
    </w:p>
    <w:p>
      <w:pPr>
        <w:pStyle w:val="BodyText"/>
      </w:pPr>
      <w:r>
        <w:t xml:space="preserve">practitioners are forced to rely on clinical judgment alone due to the lack of robust laboratory support infrastructure in smaller clinics outside the city center.</w:t>
      </w:r>
    </w:p>
    <w:bookmarkEnd w:id="25"/>
    <w:bookmarkStart w:id="26" w:name="socio-economic-disparities"/>
    <w:p>
      <w:pPr>
        <w:pStyle w:val="Heading3"/>
      </w:pPr>
      <w:r>
        <w:t xml:space="preserve">4.3 Socio-Economic Disparities</w:t>
      </w:r>
    </w:p>
    <w:p>
      <w:pPr>
        <w:pStyle w:val="FirstParagraph"/>
      </w:pPr>
      <w:r>
        <w:t xml:space="preserve">The report highlights a stark divide in accessibility. Wealthier residents of</w:t>
      </w:r>
    </w:p>
    <w:p>
      <w:pPr>
        <w:pStyle w:val="BodyText"/>
      </w:pPr>
      <w:r>
        <w:t xml:space="preserve">Nepal Kathmandu</w:t>
      </w:r>
    </w:p>
    <w:p>
      <w:pPr>
        <w:pStyle w:val="BodyText"/>
      </w:pPr>
      <w:r>
        <w:t xml:space="preserve">can access private</w:t>
      </w:r>
    </w:p>
    <w:p>
      <w:pPr>
        <w:pStyle w:val="BodyText"/>
      </w:pPr>
      <w:r>
        <w:t xml:space="preserve">Psychiatrist</w:t>
      </w:r>
    </w:p>
    <w:p>
      <w:pPr>
        <w:pStyle w:val="BodyText"/>
      </w:pPr>
      <w:r>
        <w:t xml:space="preserve">consultations with shorter wait times and more holistic care plans. Conversely, lower-income populations depend on the public health sector, which is severely overburdened. This disparity exacerbates mental health inequalities within the city.</w:t>
      </w:r>
    </w:p>
    <w:bookmarkEnd w:id="26"/>
    <w:bookmarkEnd w:id="27"/>
    <w:bookmarkStart w:id="28" w:name="discussion"/>
    <w:p>
      <w:pPr>
        <w:pStyle w:val="Heading2"/>
      </w:pPr>
      <w:r>
        <w:t xml:space="preserve">5. Discussion</w:t>
      </w:r>
    </w:p>
    <w:p>
      <w:pPr>
        <w:pStyle w:val="FirstParagraph"/>
      </w:pPr>
      <w:r>
        <w:t xml:space="preserve">The findings underscore that while awareness of mental health is growing in</w:t>
      </w:r>
    </w:p>
    <w:p>
      <w:pPr>
        <w:pStyle w:val="BodyText"/>
      </w:pPr>
      <w:r>
        <w:t xml:space="preserve">Nepal Kathmandu</w:t>
      </w:r>
    </w:p>
    <w:p>
      <w:pPr>
        <w:pStyle w:val="BodyText"/>
      </w:pPr>
      <w:r>
        <w:t xml:space="preserve">, the infrastructure to support a</w:t>
      </w:r>
    </w:p>
    <w:p>
      <w:pPr>
        <w:pStyle w:val="BodyText"/>
      </w:pPr>
      <w:r>
        <w:t xml:space="preserve">Psychiatrist</w:t>
      </w:r>
    </w:p>
    <w:p>
      <w:pPr>
        <w:pStyle w:val="BodyText"/>
      </w:pPr>
      <w:r>
        <w:t xml:space="preserve">-led care model is insufficient. The stigma associated with mental illness, although diminishing, still prevents many individuals from seeking early intervention. By the time patients in</w:t>
      </w:r>
    </w:p>
    <w:p>
      <w:pPr>
        <w:pStyle w:val="BodyText"/>
      </w:pPr>
      <w:r>
        <w:t xml:space="preserve">Nepal Kathmandu</w:t>
      </w:r>
    </w:p>
    <w:p>
      <w:pPr>
        <w:pStyle w:val="BodyText"/>
      </w:pPr>
      <w:r>
        <w:t xml:space="preserve">seek help from a psychiatrist, their conditions are often severe and complex to treat.</w:t>
      </w:r>
    </w:p>
    <w:p>
      <w:pPr>
        <w:pStyle w:val="BodyText"/>
      </w:pPr>
      <w:r>
        <w:t xml:space="preserve">Furthermore, the role of the</w:t>
      </w:r>
    </w:p>
    <w:p>
      <w:pPr>
        <w:pStyle w:val="BodyText"/>
      </w:pPr>
      <w:r>
        <w:t xml:space="preserve">Psychiatrist</w:t>
      </w:r>
    </w:p>
    <w:p>
      <w:pPr>
        <w:pStyle w:val="BodyText"/>
      </w:pPr>
      <w:r>
        <w:t xml:space="preserve">in</w:t>
      </w:r>
    </w:p>
    <w:p>
      <w:pPr>
        <w:pStyle w:val="BodyText"/>
      </w:pPr>
      <w:r>
        <w:t xml:space="preserve">Nepal Kathmandu</w:t>
      </w:r>
    </w:p>
    <w:p>
      <w:pPr>
        <w:pStyle w:val="BodyText"/>
      </w:pPr>
      <w:r>
        <w:t xml:space="preserve">is not limited to clinical treatment. These professionals play a crucial role in education and policy advocacy. However, without adequate laboratory support and administrative backing, their efficacy is constrained.</w:t>
      </w:r>
    </w:p>
    <w:p>
      <w:pPr>
        <w:pStyle w:val="BodyText"/>
      </w:pPr>
      <w:r>
        <w:t xml:space="preserve">The report also notes that tele-psychiatry has emerged as a viable solution in</w:t>
      </w:r>
    </w:p>
    <w:p>
      <w:pPr>
        <w:pStyle w:val="BodyText"/>
      </w:pPr>
      <w:r>
        <w:t xml:space="preserve">Nepal Kathmandu</w:t>
      </w:r>
    </w:p>
    <w:p>
      <w:pPr>
        <w:pStyle w:val="BodyText"/>
      </w:pPr>
      <w:r>
        <w:t xml:space="preserve">. Remote consultations allow patients to access</w:t>
      </w:r>
    </w:p>
    <w:p>
      <w:pPr>
        <w:pStyle w:val="BodyText"/>
      </w:pPr>
      <w:r>
        <w:t xml:space="preserve">Psychiatrist</w:t>
      </w:r>
    </w:p>
    <w:p>
      <w:pPr>
        <w:pStyle w:val="BodyText"/>
      </w:pPr>
      <w:r>
        <w:t xml:space="preserve">care without the need for immediate physical travel, which can be particularly beneficial during periods of high pollution or traffic congestion in the capital. However, this solution requires stable internet infrastructure and digital literacy, which are not universal.</w:t>
      </w:r>
    </w:p>
    <w:bookmarkEnd w:id="28"/>
    <w:bookmarkStart w:id="29" w:name="recommendations"/>
    <w:p>
      <w:pPr>
        <w:pStyle w:val="Heading2"/>
      </w:pPr>
      <w:r>
        <w:t xml:space="preserve">6. Recommendations</w:t>
      </w:r>
    </w:p>
    <w:p>
      <w:pPr>
        <w:pStyle w:val="FirstParagraph"/>
      </w:pPr>
      <w:r>
        <w:t xml:space="preserve">Based on the analysis conducted for this laboratory report, the following recommendations are proposed to enhance psychiatric care in</w:t>
      </w:r>
    </w:p>
    <w:p>
      <w:pPr>
        <w:pStyle w:val="BodyText"/>
      </w:pPr>
      <w:r>
        <w:t xml:space="preserve">Nepal Kathmandu</w:t>
      </w:r>
    </w:p>
    <w:p>
      <w:pPr>
        <w:pStyle w:val="BodyText"/>
      </w:pPr>
      <w:r>
        <w:t xml:space="preserve">:</w:t>
      </w:r>
    </w:p>
    <w:p>
      <w:pPr>
        <w:pStyle w:val="BodyText"/>
      </w:pPr>
      <w:r>
        <w:rPr>
          <w:bCs/>
          <w:b/>
        </w:rPr>
        <w:t xml:space="preserve">Increase Training Capacity:</w:t>
      </w:r>
      <w:r>
        <w:t xml:space="preserve">The government must invest in medical education programs to train more</w:t>
      </w:r>
    </w:p>
    <w:p>
      <w:pPr>
        <w:pStyle w:val="BodyText"/>
      </w:pPr>
      <w:r>
        <w:t xml:space="preserve">Psychiatrist</w:t>
      </w:r>
    </w:p>
    <w:p>
      <w:pPr>
        <w:pStyle w:val="BodyText"/>
      </w:pPr>
      <w:r>
        <w:t xml:space="preserve">specialists. Scholarships and incentives for psychiatric residency in Nepal are essential to retain talent within the country rather than having them migrate abroad.</w:t>
      </w:r>
    </w:p>
    <w:p>
      <w:pPr>
        <w:pStyle w:val="BodyText"/>
      </w:pPr>
      <w:r>
        <w:rPr>
          <w:bCs/>
          <w:b/>
        </w:rPr>
        <w:t xml:space="preserve">Strengthen Laboratory Networks:</w:t>
      </w:r>
      <w:r>
        <w:t xml:space="preserve">Policies should be enacted to standardize laboratory testing for mental health diagnostics across public hospitals in</w:t>
      </w:r>
    </w:p>
    <w:p>
      <w:pPr>
        <w:pStyle w:val="BodyText"/>
      </w:pPr>
      <w:r>
        <w:t xml:space="preserve">Nepal Kathmandu</w:t>
      </w:r>
    </w:p>
    <w:p>
      <w:pPr>
        <w:pStyle w:val="BodyText"/>
      </w:pPr>
      <w:r>
        <w:t xml:space="preserve">. This includes equipping labs with the necessary tools to support psychiatric medication monitoring.</w:t>
      </w:r>
    </w:p>
    <w:p>
      <w:pPr>
        <w:pStyle w:val="BodyText"/>
      </w:pPr>
      <w:r>
        <w:rPr>
          <w:bCs/>
          <w:b/>
        </w:rPr>
        <w:t xml:space="preserve">Integrate Primary Care:</w:t>
      </w:r>
      <w:r>
        <w:t xml:space="preserve">General practitioners in primary health centers should receive basic training in mental health recognition, allowing them to refer patients to a</w:t>
      </w:r>
    </w:p>
    <w:p>
      <w:pPr>
        <w:pStyle w:val="BodyText"/>
      </w:pPr>
      <w:r>
        <w:t xml:space="preserve">Psychiatrist</w:t>
      </w:r>
    </w:p>
    <w:p>
      <w:pPr>
        <w:pStyle w:val="BodyText"/>
      </w:pPr>
      <w:r>
        <w:t xml:space="preserve">more efficiently.</w:t>
      </w:r>
    </w:p>
    <w:p>
      <w:pPr>
        <w:pStyle w:val="BodyText"/>
      </w:pPr>
      <w:r>
        <w:rPr>
          <w:bCs/>
          <w:b/>
        </w:rPr>
        <w:t xml:space="preserve">Promote Tele-Psychiatry:</w:t>
      </w:r>
      <w:r>
        <w:t xml:space="preserve">The regulatory framework for tele-psychiatry should be refined to ensure patient privacy and quality of care, making the expertise of a</w:t>
      </w:r>
    </w:p>
    <w:p>
      <w:pPr>
        <w:pStyle w:val="BodyText"/>
      </w:pPr>
      <w:r>
        <w:t xml:space="preserve">Psychiatrist</w:t>
      </w:r>
    </w:p>
    <w:p>
      <w:pPr>
        <w:pStyle w:val="BodyText"/>
      </w:pPr>
      <w:r>
        <w:t xml:space="preserve">accessible to a broader demographic in</w:t>
      </w:r>
    </w:p>
    <w:p>
      <w:pPr>
        <w:pStyle w:val="BodyText"/>
      </w:pPr>
      <w:r>
        <w:t xml:space="preserve">Nepal Kathmandu</w:t>
      </w:r>
    </w:p>
    <w:p>
      <w:pPr>
        <w:pStyle w:val="BodyText"/>
      </w:pPr>
      <w:r>
        <w:t xml:space="preserve">.</w:t>
      </w:r>
    </w:p>
    <w:p>
      <w:pPr>
        <w:pStyle w:val="BodyText"/>
      </w:pPr>
      <w:r>
        <w:rPr>
          <w:bCs/>
          <w:b/>
        </w:rPr>
        <w:t xml:space="preserve">Public Awareness Campaigns:</w:t>
      </w:r>
      <w:r>
        <w:t xml:space="preserve">Targeted campaigns are needed to reduce stigma and educate the public on the importance of seeking help from a qualified</w:t>
      </w:r>
    </w:p>
    <w:p>
      <w:pPr>
        <w:pStyle w:val="BodyText"/>
      </w:pPr>
      <w:r>
        <w:t xml:space="preserve">Psychiatrist</w:t>
      </w:r>
    </w:p>
    <w:p>
      <w:pPr>
        <w:pStyle w:val="BodyText"/>
      </w:pPr>
      <w:r>
        <w:t xml:space="preserve">early in the course of mental health issues.</w:t>
      </w:r>
    </w:p>
    <w:bookmarkEnd w:id="29"/>
    <w:bookmarkStart w:id="30" w:name="conclusion"/>
    <w:p>
      <w:pPr>
        <w:pStyle w:val="Heading2"/>
      </w:pPr>
      <w:r>
        <w:t xml:space="preserve">7. Conclusion</w:t>
      </w:r>
    </w:p>
    <w:p>
      <w:pPr>
        <w:pStyle w:val="FirstParagraph"/>
      </w:pPr>
      <w:r>
        <w:t xml:space="preserve">In conclusion, this laboratory report emphasizes that the development of psychiatric services is a critical component of public health strategy for</w:t>
      </w:r>
    </w:p>
    <w:p>
      <w:pPr>
        <w:pStyle w:val="BodyText"/>
      </w:pPr>
      <w:r>
        <w:t xml:space="preserve">Nepal Kathmandu</w:t>
      </w:r>
    </w:p>
    <w:p>
      <w:pPr>
        <w:pStyle w:val="BodyText"/>
      </w:pPr>
      <w:r>
        <w:t xml:space="preserve">. The presence and accessibility of a qualified</w:t>
      </w:r>
    </w:p>
    <w:p>
      <w:pPr>
        <w:pStyle w:val="BodyText"/>
      </w:pPr>
      <w:r>
        <w:t xml:space="preserve">Psychiatrist</w:t>
      </w:r>
    </w:p>
    <w:p>
      <w:pPr>
        <w:pStyle w:val="BodyText"/>
      </w:pPr>
      <w:r>
        <w:t xml:space="preserve">are not merely medical necessities but social imperatives. As the city continues to evolve, the healthcare system must adapt to meet the rising mental health needs of its population.</w:t>
      </w:r>
    </w:p>
    <w:p>
      <w:pPr>
        <w:pStyle w:val="BodyText"/>
      </w:pPr>
      <w:r>
        <w:t xml:space="preserve">The integration of robust laboratory diagnostics, increased training for psychiatrists, and improved public awareness will collectively enhance the quality of care. It is imperative that stakeholders in</w:t>
      </w:r>
    </w:p>
    <w:p>
      <w:pPr>
        <w:pStyle w:val="BodyText"/>
      </w:pPr>
      <w:r>
        <w:t xml:space="preserve">Nepal Kathmandu</w:t>
      </w:r>
    </w:p>
    <w:p>
      <w:pPr>
        <w:pStyle w:val="BodyText"/>
      </w:pPr>
      <w:r>
        <w:t xml:space="preserve">prioritize funding and policy support for mental health infrastructure. Only through a concerted effort can we ensure that every individual has access to the specialized care provided by a</w:t>
      </w:r>
    </w:p>
    <w:p>
      <w:pPr>
        <w:pStyle w:val="BodyText"/>
      </w:pPr>
      <w:r>
        <w:t xml:space="preserve">Psychiatrist</w:t>
      </w:r>
    </w:p>
    <w:p>
      <w:pPr>
        <w:pStyle w:val="BodyText"/>
      </w:pPr>
      <w:r>
        <w:t xml:space="preserve">, thereby fostering a healthier, more resilient society in the capital of Nepal.</w:t>
      </w:r>
    </w:p>
    <w:p>
      <w:pPr>
        <w:pStyle w:val="BodyText"/>
      </w:pPr>
      <w:r>
        <w:rPr>
          <w:bCs/>
          <w:b/>
        </w:rPr>
        <w:t xml:space="preserve">Prepared by:</w:t>
      </w:r>
      <w:r>
        <w:t xml:space="preserve"> </w:t>
      </w:r>
      <w:r>
        <w:t xml:space="preserve">Clinical Research Department</w:t>
      </w:r>
      <w:r>
        <w:br/>
      </w:r>
      <w:r>
        <w:rPr>
          <w:bCs/>
          <w:b/>
        </w:rPr>
        <w:t xml:space="preserve">Location:</w:t>
      </w:r>
      <w:r>
        <w:t xml:space="preserve">Kathmandu, Nepal</w:t>
      </w:r>
      <w:r>
        <w:br/>
      </w:r>
      <w:r>
        <w:rPr>
          <w:bCs/>
          <w:b/>
        </w:rPr>
        <w:t xml:space="preserve">Status:</w:t>
      </w:r>
      <w:r>
        <w:t xml:space="preserve">Draft for Review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2026-07-29T17:38:32Z</dcterms:created>
  <dcterms:modified xsi:type="dcterms:W3CDTF">2026-07-29T17:38:32Z</dcterms:modified>
</cp:coreProperties>
</file>

<file path=docProps/custom.xml><?xml version="1.0" encoding="utf-8"?>
<Properties xmlns="http://schemas.openxmlformats.org/officeDocument/2006/custom-properties" xmlns:vt="http://schemas.openxmlformats.org/officeDocument/2006/docPropsVTypes"/>
</file>