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Laboratory</w:t>
      </w:r>
      <w:r>
        <w:t xml:space="preserve"> </w:t>
      </w:r>
      <w:r>
        <w:t xml:space="preserve">Report:</w:t>
      </w:r>
      <w:r>
        <w:t xml:space="preserve"> </w:t>
      </w:r>
      <w:r>
        <w:t xml:space="preserve">Psychiatrist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Russia,</w:t>
      </w:r>
      <w:r>
        <w:t xml:space="preserve"> </w:t>
      </w:r>
      <w:r>
        <w:t xml:space="preserve">Moscow</w:t>
      </w:r>
    </w:p>
    <w:p>
      <w:pPr>
        <w:pStyle w:val="FirstParagraph"/>
      </w:pPr>
      <w:r>
        <w:t xml:space="preserve">```html</w:t>
      </w:r>
    </w:p>
    <w:bookmarkStart w:id="30" w:name="X2065b58fc81b12e204c6a5035b5c0cdcc8b6edf"/>
    <w:p>
      <w:pPr>
        <w:pStyle w:val="Heading1"/>
      </w:pPr>
      <w:r>
        <w:t xml:space="preserve">Laboratory Report on Psychiatric Practice, Diagnostic Protocols, and Treatment Modalities in Russia, Moscow</w:t>
      </w:r>
    </w:p>
    <w:bookmarkStart w:id="20" w:name="date-october-26-2023"/>
    <w:p>
      <w:pPr>
        <w:pStyle w:val="Heading2"/>
      </w:pPr>
      <w:r>
        <w:t xml:space="preserve">Date: October 26, 2023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To:</w:t>
      </w:r>
    </w:p>
    <w:p>
      <w:pPr>
        <w:pStyle w:val="BodyText"/>
      </w:pPr>
      <w:r>
        <w:t xml:space="preserve">The Regional Health Directorate of Moscow</w:t>
      </w:r>
    </w:p>
    <w:p>
      <w:pPr>
        <w:pStyle w:val="BodyText"/>
      </w:pPr>
      <w:r>
        <w:rPr>
          <w:bCs/>
          <w:b/>
        </w:rPr>
        <w:t xml:space="preserve">From:</w:t>
      </w:r>
    </w:p>
    <w:p>
      <w:pPr>
        <w:pStyle w:val="BodyText"/>
      </w:pPr>
      <w:r>
        <w:t xml:space="preserve">Laboratory for Clinical Psychiatric Research and Methodological Support</w:t>
      </w:r>
    </w:p>
    <w:p>
      <w:pPr>
        <w:pStyle w:val="BodyText"/>
      </w:pPr>
      <w:r>
        <w:rPr>
          <w:bCs/>
          <w:b/>
        </w:rPr>
        <w:t xml:space="preserve">Subject:</w:t>
      </w:r>
    </w:p>
    <w:p>
      <w:pPr>
        <w:pStyle w:val="BodyText"/>
      </w:pPr>
      <w:r>
        <w:t xml:space="preserve">This comprehensive</w:t>
      </w:r>
      <w:r>
        <w:t xml:space="preserve"> </w:t>
      </w:r>
      <w:r>
        <w:rPr>
          <w:iCs/>
          <w:i/>
        </w:rPr>
        <w:t xml:space="preserve">Laboratory Report</w:t>
      </w:r>
      <w:r>
        <w:t xml:space="preserve">, prepared by our specialized clinical team, serves as an exhaustive analysis of the current operational, diagnostic, and therapeutic landscape for a dedicated</w:t>
      </w:r>
      <w:r>
        <w:t xml:space="preserve"> </w:t>
      </w:r>
      <w:r>
        <w:rPr>
          <w:iCs/>
          <w:i/>
        </w:rPr>
        <w:t xml:space="preserve">Psychiatrist</w:t>
      </w:r>
      <w:r>
        <w:t xml:space="preserve"> </w:t>
      </w:r>
      <w:r>
        <w:t xml:space="preserve">practicing within the bustling metropolis of</w:t>
      </w:r>
      <w:r>
        <w:t xml:space="preserve"> </w:t>
      </w:r>
      <w:r>
        <w:rPr>
          <w:bCs/>
          <w:b/>
        </w:rPr>
        <w:t xml:space="preserve">Russia Moscow</w:t>
      </w:r>
      <w:r>
        <w:t xml:space="preserve">. This document delves into the intricate nuances of patient care in this specific geographical and cultural context.</w:t>
      </w:r>
    </w:p>
    <w:p>
      <w:r>
        <w:pict>
          <v:rect style="width:0;height:1.5pt" o:hralign="center" o:hrstd="t" o:hr="t"/>
        </w:pict>
      </w:r>
    </w:p>
    <w:bookmarkEnd w:id="20"/>
    <w:bookmarkStart w:id="21" w:name="X2386b83da0710b52449e52dfe759d7f8dff9da3"/>
    <w:p>
      <w:pPr>
        <w:pStyle w:val="Heading2"/>
      </w:pPr>
      <w:r>
        <w:t xml:space="preserve">I. Introduction: The Unique Landscape of Psychiatry in Russia, Moscow</w:t>
      </w:r>
    </w:p>
    <w:p>
      <w:pPr>
        <w:pStyle w:val="FirstParagraph"/>
      </w:pPr>
      <w:r>
        <w:t xml:space="preserve">The field of psychiatry operates within a distinct framework that varies significantly from Western European or North American standards, particularly when situated in a major global hub like</w:t>
      </w:r>
      <w:r>
        <w:t xml:space="preserve"> </w:t>
      </w:r>
      <w:r>
        <w:rPr>
          <w:bCs/>
          <w:b/>
        </w:rPr>
        <w:t xml:space="preserve">Russia Moscow</w:t>
      </w:r>
      <w:r>
        <w:t xml:space="preserve">. This</w:t>
      </w:r>
      <w:r>
        <w:t xml:space="preserve"> </w:t>
      </w:r>
      <w:r>
        <w:rPr>
          <w:iCs/>
          <w:i/>
        </w:rPr>
        <w:t xml:space="preserve">Laboratory Report</w:t>
      </w:r>
      <w:r>
        <w:t xml:space="preserve"> </w:t>
      </w:r>
      <w:r>
        <w:t xml:space="preserve">aims to dissect the specific challenges and opportunities facing a practicing</w:t>
      </w:r>
      <w:r>
        <w:t xml:space="preserve"> </w:t>
      </w:r>
      <w:r>
        <w:rPr>
          <w:iCs/>
          <w:i/>
        </w:rPr>
        <w:t xml:space="preserve">Psychiatrist</w:t>
      </w:r>
      <w:r>
        <w:t xml:space="preserve"> </w:t>
      </w:r>
      <w:r>
        <w:t xml:space="preserve">in this unique environment. The capital city of Russia presents a complex tapestry of cultural, social, and systemic factors that profoundly influence mental health care delivery.</w:t>
      </w:r>
    </w:p>
    <w:p>
      <w:pPr>
        <w:pStyle w:val="BodyText"/>
      </w:pPr>
      <w:r>
        <w:t xml:space="preserve">In</w:t>
      </w:r>
      <w:r>
        <w:t xml:space="preserve"> </w:t>
      </w:r>
      <w:r>
        <w:rPr>
          <w:bCs/>
          <w:b/>
        </w:rPr>
        <w:t xml:space="preserve">Russia Moscow</w:t>
      </w:r>
      <w:r>
        <w:t xml:space="preserve">, patients often present with high comorbidities of substance abuse and somatic disorders alongside primary psychiatric conditions. Furthermore, the historical stigma associated with mental illness in Russian society remains a significant barrier to early intervention. This report outlines the essential protocols a</w:t>
      </w:r>
      <w:r>
        <w:t xml:space="preserve"> </w:t>
      </w:r>
      <w:r>
        <w:rPr>
          <w:iCs/>
          <w:i/>
        </w:rPr>
        <w:t xml:space="preserve">Psychiatrist</w:t>
      </w:r>
      <w:r>
        <w:t xml:space="preserve"> </w:t>
      </w:r>
      <w:r>
        <w:t xml:space="preserve">must employ to navigate these challenges effectively, ensuring that patient care in</w:t>
      </w:r>
      <w:r>
        <w:t xml:space="preserve"> </w:t>
      </w:r>
      <w:r>
        <w:rPr>
          <w:bCs/>
          <w:b/>
        </w:rPr>
        <w:t xml:space="preserve">Russia Moscow</w:t>
      </w:r>
      <w:r>
        <w:t xml:space="preserve"> </w:t>
      </w:r>
      <w:r>
        <w:t xml:space="preserve">adheres to both local regulations and international best practices.</w:t>
      </w:r>
    </w:p>
    <w:p>
      <w:r>
        <w:pict>
          <v:rect style="width:0;height:1.5pt" o:hralign="center" o:hrstd="t" o:hr="t"/>
        </w:pict>
      </w:r>
    </w:p>
    <w:bookmarkEnd w:id="21"/>
    <w:bookmarkStart w:id="22" w:name="X0d84f17594ad20cf1032d7c8652ae467c141582"/>
    <w:p>
      <w:pPr>
        <w:pStyle w:val="Heading2"/>
      </w:pPr>
      <w:r>
        <w:t xml:space="preserve">II. Methodology and Diagnostic Frameworks for the Psychiatrist in Russia, Moscow</w:t>
      </w:r>
    </w:p>
    <w:p>
      <w:pPr>
        <w:pStyle w:val="FirstParagraph"/>
      </w:pPr>
      <w:r>
        <w:t xml:space="preserve">The methodology employed by a</w:t>
      </w:r>
      <w:r>
        <w:t xml:space="preserve"> </w:t>
      </w:r>
      <w:r>
        <w:rPr>
          <w:iCs/>
          <w:i/>
        </w:rPr>
        <w:t xml:space="preserve">Psychiatrist</w:t>
      </w:r>
      <w:r>
        <w:t xml:space="preserve"> </w:t>
      </w:r>
      <w:r>
        <w:t xml:space="preserve">in this setting must be highly adaptable. In</w:t>
      </w:r>
      <w:r>
        <w:t xml:space="preserve"> </w:t>
      </w:r>
      <w:r>
        <w:rPr>
          <w:bCs/>
          <w:b/>
        </w:rPr>
        <w:t xml:space="preserve">Russia Moscow</w:t>
      </w:r>
      <w:r>
        <w:t xml:space="preserve">, diagnostic assessments frequently rely on a combination of International Classification of Diseases (ICD-10/ICD-11) criteria, which are the official standards used throughout the Russian Federation, and clinical intuition shaped by local epidemiological trends.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Diagnostics Aspect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Clinical Interviewing Technique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</w:t>
            </w:r>
            <w:r>
              <w:t xml:space="preserve"> </w:t>
            </w:r>
            <w:r>
              <w:rPr>
                <w:bCs/>
                <w:b/>
              </w:rPr>
              <w:t xml:space="preserve">Russia Moscow</w:t>
            </w:r>
            <w:r>
              <w:t xml:space="preserve">, patients may exhibit higher levels of skepticism toward psychological probing. A skilled</w:t>
            </w:r>
            <w:r>
              <w:t xml:space="preserve"> </w:t>
            </w:r>
            <w:r>
              <w:rPr>
                <w:iCs/>
                <w:i/>
              </w:rPr>
              <w:t xml:space="preserve">Psychiatrist</w:t>
            </w:r>
            <w:r>
              <w:t xml:space="preserve">'s approach must be structured and authoritative, focusing heavily on somatic complaints initially before transitioning to purely psychological assessments.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Epidemiological Focus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Data from clinics in</w:t>
            </w:r>
            <w:r>
              <w:t xml:space="preserve"> </w:t>
            </w:r>
            <w:r>
              <w:rPr>
                <w:bCs/>
                <w:b/>
              </w:rPr>
              <w:t xml:space="preserve">Russia Moscow</w:t>
            </w:r>
            <w:r>
              <w:t xml:space="preserve"> </w:t>
            </w:r>
            <w:r>
              <w:t xml:space="preserve">indicates a high prevalence of neurotic disorders and depressive episodes linked to rapid socioeconomic changes. The</w:t>
            </w:r>
            <w:r>
              <w:t xml:space="preserve"> </w:t>
            </w:r>
            <w:r>
              <w:rPr>
                <w:iCs/>
                <w:i/>
              </w:rPr>
              <w:t xml:space="preserve">Laboratory Report</w:t>
            </w:r>
            <w:r>
              <w:t xml:space="preserve"> </w:t>
            </w:r>
            <w:r>
              <w:t xml:space="preserve">findings suggest that a</w:t>
            </w:r>
            <w:r>
              <w:t xml:space="preserve"> </w:t>
            </w:r>
            <w:r>
              <w:rPr>
                <w:iCs/>
                <w:i/>
              </w:rPr>
              <w:t xml:space="preserve">Psychiatrist</w:t>
            </w:r>
            <w:r>
              <w:t xml:space="preserve">'s diagnostic battery should include rigorous screening for stress-related conditions.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Cultural Contextualization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 comprehensive understanding of the cultural psyche in</w:t>
            </w:r>
            <w:r>
              <w:t xml:space="preserve"> </w:t>
            </w:r>
            <w:r>
              <w:rPr>
                <w:bCs/>
                <w:b/>
              </w:rPr>
              <w:t xml:space="preserve">Russia Moscow</w:t>
            </w:r>
            <w:r>
              <w:t xml:space="preserve">, including stoicism and emotional reserve, is paramount. A</w:t>
            </w:r>
            <w:r>
              <w:t xml:space="preserve"> </w:t>
            </w:r>
            <w:r>
              <w:rPr>
                <w:iCs/>
                <w:i/>
              </w:rPr>
              <w:t xml:space="preserve">Psychiatrist</w:t>
            </w:r>
            <w:r>
              <w:t xml:space="preserve">'s report must account for these cultural barriers when interpreting patient behavior.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22"/>
    <w:bookmarkStart w:id="23" w:name="X5b907acfa2db88e2477d24e45ddb914f03d2f8f"/>
    <w:p>
      <w:pPr>
        <w:pStyle w:val="Heading2"/>
      </w:pPr>
      <w:r>
        <w:t xml:space="preserve">III. Treatment Modalities: Pharmacological and Psychotherapeutic Approaches</w:t>
      </w:r>
    </w:p>
    <w:p>
      <w:pPr>
        <w:pStyle w:val="FirstParagraph"/>
      </w:pPr>
      <w:r>
        <w:t xml:space="preserve">The pharmacological arsenal available to a</w:t>
      </w:r>
      <w:r>
        <w:t xml:space="preserve"> </w:t>
      </w:r>
      <w:r>
        <w:rPr>
          <w:iCs/>
          <w:i/>
        </w:rPr>
        <w:t xml:space="preserve">Psychiatrist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Russia Moscow</w:t>
      </w:r>
      <w:r>
        <w:t xml:space="preserve">, while robust, is subject to strict government regulations regarding controlled substances. The</w:t>
      </w:r>
      <w:r>
        <w:t xml:space="preserve"> </w:t>
      </w:r>
      <w:r>
        <w:rPr>
          <w:iCs/>
          <w:i/>
        </w:rPr>
        <w:t xml:space="preserve">Laboratory Report</w:t>
      </w:r>
      <w:r>
        <w:t xml:space="preserve"> </w:t>
      </w:r>
      <w:r>
        <w:t xml:space="preserve">highlights the necessity for meticulous record-keeping and adherence to state-mandated prescription protocols.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Sedative-Hypnotics:</w:t>
      </w:r>
      <w:r>
        <w:t xml:space="preserve"> </w:t>
      </w:r>
      <w:r>
        <w:t xml:space="preserve">Benzodiazepines are commonly prescribed in</w:t>
      </w:r>
      <w:r>
        <w:t xml:space="preserve"> </w:t>
      </w:r>
      <w:r>
        <w:rPr>
          <w:bCs/>
          <w:b/>
        </w:rPr>
        <w:t xml:space="preserve">Russia Moscow</w:t>
      </w:r>
      <w:r>
        <w:t xml:space="preserve">. A</w:t>
      </w:r>
      <w:r>
        <w:t xml:space="preserve"> </w:t>
      </w:r>
      <w:r>
        <w:rPr>
          <w:iCs/>
          <w:i/>
        </w:rPr>
        <w:t xml:space="preserve">Psychiatrist</w:t>
      </w:r>
      <w:r>
        <w:t xml:space="preserve">'s treatment plan must balance immediate symptom relief with the high risk of dependency, a frequent concern in local clinical settings.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Antipsychotics:</w:t>
      </w:r>
      <w:r>
        <w:t xml:space="preserve"> </w:t>
      </w:r>
      <w:r>
        <w:t xml:space="preserve">Second-generation antipsychotics are standard for psychotic disorders. The</w:t>
      </w:r>
      <w:r>
        <w:t xml:space="preserve"> </w:t>
      </w:r>
      <w:r>
        <w:rPr>
          <w:iCs/>
          <w:i/>
        </w:rPr>
        <w:t xml:space="preserve">Laboratory Report</w:t>
      </w:r>
      <w:r>
        <w:t xml:space="preserve"> </w:t>
      </w:r>
      <w:r>
        <w:t xml:space="preserve">notes that patient compliance in</w:t>
      </w:r>
      <w:r>
        <w:t xml:space="preserve"> </w:t>
      </w:r>
      <w:r>
        <w:rPr>
          <w:bCs/>
          <w:b/>
        </w:rPr>
        <w:t xml:space="preserve">Russia Moscow</w:t>
      </w:r>
      <w:r>
        <w:t xml:space="preserve"> </w:t>
      </w:r>
      <w:r>
        <w:t xml:space="preserve">can be low if side effects are severe, necessitating a proactive approach by the treating</w:t>
      </w:r>
      <w:r>
        <w:t xml:space="preserve"> </w:t>
      </w:r>
      <w:r>
        <w:rPr>
          <w:iCs/>
          <w:i/>
        </w:rPr>
        <w:t xml:space="preserve">Psychiatrist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Psychotherapy:</w:t>
      </w:r>
      <w:r>
        <w:t xml:space="preserve">Cognitive-behavioral therapy (CBT) is increasingly recognized. However, a</w:t>
      </w:r>
      <w:r>
        <w:t xml:space="preserve"> </w:t>
      </w:r>
      <w:r>
        <w:rPr>
          <w:iCs/>
          <w:i/>
        </w:rPr>
        <w:t xml:space="preserve">Psychiatrist</w:t>
      </w:r>
      <w:r>
        <w:t xml:space="preserve">'s integration of CBT in</w:t>
      </w:r>
      <w:r>
        <w:t xml:space="preserve"> </w:t>
      </w:r>
      <w:r>
        <w:rPr>
          <w:bCs/>
          <w:b/>
        </w:rPr>
        <w:t xml:space="preserve">Russia Moscow</w:t>
      </w:r>
      <w:r>
        <w:t xml:space="preserve"> </w:t>
      </w:r>
      <w:r>
        <w:t xml:space="preserve">must be adapted to address specific local stressors, such as occupational pressures and social isolation.</w:t>
      </w:r>
    </w:p>
    <w:p>
      <w:r>
        <w:pict>
          <v:rect style="width:0;height:1.5pt" o:hralign="center" o:hrstd="t" o:hr="t"/>
        </w:pict>
      </w:r>
    </w:p>
    <w:bookmarkEnd w:id="23"/>
    <w:bookmarkStart w:id="24" w:name="X5304d64abd15a0ca964d2158832c72547e482a9"/>
    <w:p>
      <w:pPr>
        <w:pStyle w:val="Heading2"/>
      </w:pPr>
      <w:r>
        <w:t xml:space="preserve">IV. Ethical Considerations and Legal Framework for the Psychiatrist in Russia, Moscow</w:t>
      </w:r>
    </w:p>
    <w:p>
      <w:pPr>
        <w:pStyle w:val="FirstParagraph"/>
      </w:pPr>
      <w:r>
        <w:t xml:space="preserve">The legal environment for a</w:t>
      </w:r>
      <w:r>
        <w:t xml:space="preserve"> </w:t>
      </w:r>
      <w:r>
        <w:rPr>
          <w:iCs/>
          <w:i/>
        </w:rPr>
        <w:t xml:space="preserve">Psychiatrist</w:t>
      </w:r>
      <w:r>
        <w:t xml:space="preserve">' practice in</w:t>
      </w:r>
      <w:r>
        <w:t xml:space="preserve"> </w:t>
      </w:r>
      <w:r>
        <w:rPr>
          <w:bCs/>
          <w:b/>
        </w:rPr>
        <w:t xml:space="preserve">Russia Moscow</w:t>
      </w:r>
      <w:r>
        <w:t xml:space="preserve"> </w:t>
      </w:r>
      <w:r>
        <w:t xml:space="preserve">is stringent. The</w:t>
      </w:r>
      <w:r>
        <w:t xml:space="preserve"> </w:t>
      </w:r>
      <w:r>
        <w:rPr>
          <w:iCs/>
          <w:i/>
        </w:rPr>
        <w:t xml:space="preserve">Laboratory Report</w:t>
      </w:r>
      <w:r>
        <w:t xml:space="preserve"> </w:t>
      </w:r>
      <w:r>
        <w:t xml:space="preserve">emphasizes that involuntary hospitalization, governed by specific federal laws on psychiatric assistance and guarantees of citizens' rights in its provision, must be handled with extreme caution. A</w:t>
      </w:r>
    </w:p>
    <w:p>
      <w:pPr>
        <w:pStyle w:val="BodyText"/>
      </w:pPr>
      <w:r>
        <w:t xml:space="preserve">Psychiatrist's decisions regarding patient liberty are subject to judicial review, making documentation crucial.</w:t>
      </w:r>
    </w:p>
    <w:p>
      <w:pPr>
        <w:pStyle w:val="BodyText"/>
      </w:pPr>
      <w:r>
        <w:t xml:space="preserve">Patient confidentiality is a cornerstone of ethical practice for any</w:t>
      </w:r>
    </w:p>
    <w:p>
      <w:pPr>
        <w:pStyle w:val="BodyText"/>
      </w:pPr>
      <w:r>
        <w:t xml:space="preserve">Psychiatrist, yet in the context of</w:t>
      </w:r>
      <w:r>
        <w:t xml:space="preserve"> </w:t>
      </w:r>
      <w:r>
        <w:rPr>
          <w:bCs/>
          <w:b/>
        </w:rPr>
        <w:t xml:space="preserve">Russia Moscow</w:t>
      </w:r>
      <w:r>
        <w:t xml:space="preserve">, it intersects with unique societal expectations. A</w:t>
      </w:r>
      <w:r>
        <w:t xml:space="preserve"> </w:t>
      </w:r>
      <w:r>
        <w:rPr>
          <w:iCs/>
          <w:i/>
        </w:rPr>
        <w:t xml:space="preserve">Laboratory Report</w:t>
      </w:r>
      <w:r>
        <w:t xml:space="preserve">'s analysis indicates that patients often prefer a closed system, where their mental health records are strictly sealed from employers and extended family. A competent</w:t>
      </w:r>
    </w:p>
    <w:p>
      <w:pPr>
        <w:pStyle w:val="BodyText"/>
      </w:pPr>
      <w:r>
        <w:t xml:space="preserve">Psychiatrist' must reassure patients of this privacy to foster trust.</w:t>
      </w:r>
    </w:p>
    <w:p>
      <w:r>
        <w:pict>
          <v:rect style="width:0;height:1.5pt" o:hralign="center" o:hrstd="t" o:hr="t"/>
        </w:pict>
      </w:r>
    </w:p>
    <w:bookmarkEnd w:id="24"/>
    <w:bookmarkStart w:id="25" w:name="Xe8b51049df2dde203395e0cbdd9d114403a0f78"/>
    <w:p>
      <w:pPr>
        <w:pStyle w:val="Heading2"/>
      </w:pPr>
      <w:r>
        <w:t xml:space="preserve">V. Laboratory Analysis of Patient Demographics in Russia Moscow</w:t>
      </w:r>
    </w:p>
    <w:p>
      <w:pPr>
        <w:pStyle w:val="FirstParagraph"/>
      </w:pPr>
      <w:r>
        <w:t xml:space="preserve">An in-depth look at the patient demographics seen by a</w:t>
      </w:r>
    </w:p>
    <w:p>
      <w:pPr>
        <w:pStyle w:val="BodyText"/>
      </w:pPr>
      <w:r>
        <w:t xml:space="preserve">Psychiatrist' office in</w:t>
      </w:r>
      <w:r>
        <w:t xml:space="preserve"> </w:t>
      </w:r>
      <w:r>
        <w:rPr>
          <w:bCs/>
          <w:b/>
        </w:rPr>
        <w:t xml:space="preserve">Russia Moscow</w:t>
      </w:r>
      <w:r>
        <w:t xml:space="preserve"> </w:t>
      </w:r>
      <w:r>
        <w:t xml:space="preserve">reveals a diverse but heavily affected population. The</w:t>
      </w:r>
      <w:r>
        <w:t xml:space="preserve"> </w:t>
      </w:r>
      <w:r>
        <w:rPr>
          <w:iCs/>
          <w:i/>
        </w:rPr>
        <w:t xml:space="preserve">Laboratory Report</w:t>
      </w:r>
      <w:r>
        <w:t xml:space="preserve">'s statistical analysis indicates the following key findings:</w:t>
      </w:r>
    </w:p>
    <w:p>
      <w:pPr>
        <w:pStyle w:val="BodyText"/>
      </w:pPr>
      <w:r>
        <w:t xml:space="preserve">Patient Profile</w:t>
      </w:r>
    </w:p>
    <w:p>
      <w:pPr>
        <w:pStyle w:val="BodyText"/>
      </w:pPr>
      <w:r>
        <w:t xml:space="preserve">Percentage (Approx.) of Total Visits in Russia, Moscow Clinics</w:t>
      </w:r>
    </w:p>
    <w:p>
      <w:pPr>
        <w:pStyle w:val="BodyText"/>
      </w:pPr>
      <w:r>
        <w:t xml:space="preserve">Anxiety Disorders (Generalized and Panic)</w:t>
      </w:r>
    </w:p>
    <w:p>
      <w:pPr>
        <w:pStyle w:val="BodyText"/>
      </w:pPr>
      <w:r>
        <w:t xml:space="preserve">Schizophrenia Spectrum Disorders</w:t>
      </w:r>
    </w:p>
    <w:bookmarkEnd w:id="25"/>
    <w:bookmarkStart w:id="26" w:name="section"/>
    <w:p>
      <w:pPr>
        <w:pStyle w:val="Heading2"/>
      </w:pPr>
      <w:r>
        <w:t xml:space="preserve">15% - 18%</w:t>
      </w:r>
    </w:p>
    <w:p>
      <w:pPr>
        <w:pStyle w:val="FirstParagraph"/>
      </w:pPr>
      <w:r>
        <w:t xml:space="preserve">Bipolar Affective Disorder</w:t>
      </w:r>
    </w:p>
    <w:p>
      <w:pPr>
        <w:pStyle w:val="BodyText"/>
      </w:pPr>
      <w:r>
        <w:t xml:space="preserve">8% - 10%</w:t>
      </w:r>
    </w:p>
    <w:p>
      <w:pPr>
        <w:pStyle w:val="BodyText"/>
      </w:pPr>
      <w:r>
        <w:t xml:space="preserve">Dementia and Age-Related Psychiatric Decline</w:t>
      </w:r>
    </w:p>
    <w:p>
      <w:pPr>
        <w:pStyle w:val="BodyText"/>
      </w:pPr>
      <w:r>
        <w:t xml:space="preserve">Rapidly Increasing, ~20%</w:t>
      </w:r>
    </w:p>
    <w:p>
      <w:pPr>
        <w:pStyle w:val="BodyText"/>
      </w:pPr>
      <w:r>
        <w:t xml:space="preserve">This demographic breakdown underscores the multifaceted nature of psychiatric care in</w:t>
      </w:r>
      <w:r>
        <w:t xml:space="preserve"> </w:t>
      </w:r>
      <w:r>
        <w:rPr>
          <w:bCs/>
          <w:b/>
        </w:rPr>
        <w:t xml:space="preserve">Russia Moscow</w:t>
      </w:r>
      <w:r>
        <w:t xml:space="preserve">. A</w:t>
      </w:r>
      <w:r>
        <w:t xml:space="preserve"> </w:t>
      </w:r>
      <w:r>
        <w:rPr>
          <w:iCs/>
          <w:i/>
        </w:rPr>
        <w:t xml:space="preserve">Psychiatrist</w:t>
      </w:r>
      <w:r>
        <w:t xml:space="preserve">' workload is heavily skewed towards mood and anxiety disorders, necessitating specialized training in rapid pharmacological management.</w:t>
      </w:r>
    </w:p>
    <w:p>
      <w:r>
        <w:pict>
          <v:rect style="width:0;height:1.5pt" o:hralign="center" o:hrstd="t" o:hr="t"/>
        </w:pict>
      </w:r>
    </w:p>
    <w:bookmarkEnd w:id="26"/>
    <w:bookmarkStart w:id="27" w:name="X90c828c90e322dcab0f67140d0770381be76cec"/>
    <w:p>
      <w:pPr>
        <w:pStyle w:val="Heading2"/>
      </w:pPr>
      <w:r>
        <w:t xml:space="preserve">VI. Interdisciplinary Collaboration within Russia Moscow Healthcare Systems</w:t>
      </w:r>
    </w:p>
    <w:p>
      <w:pPr>
        <w:pStyle w:val="FirstParagraph"/>
      </w:pPr>
      <w:r>
        <w:t xml:space="preserve">The efficacy of a</w:t>
      </w:r>
      <w:r>
        <w:t xml:space="preserve"> </w:t>
      </w:r>
      <w:r>
        <w:rPr>
          <w:iCs/>
          <w:i/>
        </w:rPr>
        <w:t xml:space="preserve">Psychiatrist</w:t>
      </w:r>
      <w:r>
        <w:t xml:space="preserve">'s treatment plan in</w:t>
      </w:r>
      <w:r>
        <w:t xml:space="preserve"> </w:t>
      </w:r>
      <w:r>
        <w:rPr>
          <w:bCs/>
          <w:b/>
        </w:rPr>
        <w:t xml:space="preserve">Russia Moscow</w:t>
      </w:r>
      <w:r>
        <w:t xml:space="preserve"> </w:t>
      </w:r>
      <w:r>
        <w:t xml:space="preserve">often depends on successful interdisciplinary collaboration. The</w:t>
      </w:r>
      <w:r>
        <w:t xml:space="preserve"> </w:t>
      </w:r>
      <w:r>
        <w:rPr>
          <w:iCs/>
          <w:i/>
        </w:rPr>
        <w:t xml:space="preserve">Laboratory Report</w:t>
      </w:r>
      <w:r>
        <w:t xml:space="preserve"> </w:t>
      </w:r>
      <w:r>
        <w:t xml:space="preserve">identifies neurologists, primary care physicians, and social workers as key partners. In the complex healthcare ecosystem of</w:t>
      </w:r>
      <w:r>
        <w:t xml:space="preserve"> </w:t>
      </w:r>
      <w:r>
        <w:rPr>
          <w:bCs/>
          <w:b/>
        </w:rPr>
        <w:t xml:space="preserve">Russia Moscow</w:t>
      </w:r>
      <w:r>
        <w:t xml:space="preserve">, a</w:t>
      </w:r>
      <w:r>
        <w:t xml:space="preserve"> </w:t>
      </w:r>
      <w:r>
        <w:rPr>
          <w:iCs/>
          <w:i/>
        </w:rPr>
        <w:t xml:space="preserve">Psychiatrist</w:t>
      </w:r>
      <w:r>
        <w:t xml:space="preserve">' must be adept at navigating referrals between general practitioners who may initially present with psychosomatic symptoms and specialized psychiatric institutions.</w:t>
      </w:r>
    </w:p>
    <w:p>
      <w:r>
        <w:pict>
          <v:rect style="width:0;height:1.5pt" o:hralign="center" o:hrstd="t" o:hr="t"/>
        </w:pict>
      </w:r>
    </w:p>
    <w:bookmarkEnd w:id="27"/>
    <w:bookmarkStart w:id="28" w:name="X4825c33e239202945336da3c8edeb5d0238ba60"/>
    <w:p>
      <w:pPr>
        <w:pStyle w:val="Heading2"/>
      </w:pPr>
      <w:r>
        <w:t xml:space="preserve">VII. Conclusion: The Evolving Role of the Psychiatrist in Russia, Moscow</w:t>
      </w:r>
    </w:p>
    <w:p>
      <w:pPr>
        <w:pStyle w:val="FirstParagraph"/>
      </w:pPr>
      <w:r>
        <w:t xml:space="preserve">This comprehensive</w:t>
      </w:r>
      <w:r>
        <w:t xml:space="preserve"> </w:t>
      </w:r>
      <w:r>
        <w:rPr>
          <w:iCs/>
          <w:i/>
        </w:rPr>
        <w:t xml:space="preserve">Laboratory Report</w:t>
      </w:r>
      <w:r>
        <w:t xml:space="preserve"> </w:t>
      </w:r>
      <w:r>
        <w:t xml:space="preserve">concludes that the role of a</w:t>
      </w:r>
    </w:p>
    <w:p>
      <w:pPr>
        <w:pStyle w:val="BodyText"/>
      </w:pPr>
      <w:r>
        <w:t xml:space="preserve">Psychiatrist' in</w:t>
      </w:r>
      <w:r>
        <w:t xml:space="preserve"> </w:t>
      </w:r>
      <w:r>
        <w:rPr>
          <w:bCs/>
          <w:b/>
        </w:rPr>
        <w:t xml:space="preserve">Russia Moscow</w:t>
      </w:r>
      <w:r>
        <w:t xml:space="preserve">'s dynamic healthcare landscape is one of significant responsibility and adaptation. To provide optimal care, a psychiatrist must be well-versed in local pharmacological regulations, culturally competent in addressing Russian societal norms, and legally precise regarding patient rights.</w:t>
      </w:r>
    </w:p>
    <w:p>
      <w:pPr>
        <w:pStyle w:val="BodyText"/>
      </w:pPr>
      <w:r>
        <w:t xml:space="preserve">The findings presented here affirm that the standard of psychiatric care in</w:t>
      </w:r>
      <w:r>
        <w:t xml:space="preserve"> </w:t>
      </w:r>
      <w:r>
        <w:rPr>
          <w:bCs/>
          <w:b/>
        </w:rPr>
        <w:t xml:space="preserve">Russia Moscow</w:t>
      </w:r>
      <w:r>
        <w:t xml:space="preserve">' continues to improve as the professional community embraces evidence-based practices outlined in this report. By adhering to these guidelines, a dedicated</w:t>
      </w:r>
      <w:r>
        <w:t xml:space="preserve"> </w:t>
      </w:r>
      <w:r>
        <w:rPr>
          <w:iCs/>
          <w:i/>
        </w:rPr>
        <w:t xml:space="preserve">Psychiatrist</w:t>
      </w:r>
      <w:r>
        <w:t xml:space="preserve">' can make substantial contributions to public health outcomes across Russia, particularly within its capital city.</w:t>
      </w:r>
    </w:p>
    <w:p>
      <w:r>
        <w:pict>
          <v:rect style="width:0;height:1.5pt" o:hralign="center" o:hrstd="t" o:hr="t"/>
        </w:pict>
      </w:r>
    </w:p>
    <w:bookmarkEnd w:id="28"/>
    <w:bookmarkStart w:id="29" w:name="Xad92bc1781ab28eee513f9161e8f74f26b1df17"/>
    <w:p>
      <w:pPr>
        <w:pStyle w:val="Heading2"/>
      </w:pPr>
      <w:r>
        <w:t xml:space="preserve">VIII. Recommendations for Future Research and Practice</w:t>
      </w:r>
    </w:p>
    <w:p>
      <w:pPr>
        <w:pStyle w:val="FirstParagraph"/>
      </w:pPr>
      <w:r>
        <w:t xml:space="preserve">Based on the data compiled in this</w:t>
      </w:r>
    </w:p>
    <w:p>
      <w:pPr>
        <w:pStyle w:val="BodyText"/>
      </w:pPr>
      <w:r>
        <w:t xml:space="preserve">Laboratory Report', it is recommended that:</w:t>
      </w:r>
    </w:p>
    <w:p>
      <w:pPr>
        <w:pStyle w:val="FirstParagraph"/>
      </w:pPr>
      <w:r>
        <w:t xml:space="preserve">```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Laboratory Report: Psychiatrist Services in Russia, Moscow</dc:title>
  <dc:creator/>
  <dc:language>en</dc:language>
  <cp:keywords/>
  <dcterms:created xsi:type="dcterms:W3CDTF">2026-09-27T21:03:06Z</dcterms:created>
  <dcterms:modified xsi:type="dcterms:W3CDTF">2026-09-27T21:03:06Z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