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Psychiatric</w:t>
      </w:r>
      <w:r>
        <w:t xml:space="preserve"> </w:t>
      </w:r>
      <w:r>
        <w:t xml:space="preserve">Services</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3" w:name="Xc553504dbe1c8314b9c171ae64d06271af9a39c"/>
    <w:p>
      <w:pPr>
        <w:pStyle w:val="Heading1"/>
      </w:pPr>
      <w:r>
        <w:t xml:space="preserve">Laboratory Report on Psychiatric Services in Tashkent, Uzbekistan</w:t>
      </w:r>
    </w:p>
    <w:p>
      <w:r>
        <w:pict>
          <v:rect style="width:0;height:1.5pt" o:hralign="center" o:hrstd="t" o:hr="t"/>
        </w:pict>
      </w:r>
    </w:p>
    <w:bookmarkStart w:id="20" w:name="date"/>
    <w:p>
      <w:pPr>
        <w:pStyle w:val="Heading3"/>
      </w:pPr>
      <w:r>
        <w:t xml:space="preserve">Date:</w:t>
      </w:r>
    </w:p>
    <w:p>
      <w:pPr>
        <w:pStyle w:val="FirstParagraph"/>
      </w:pPr>
      <w:r>
        <w:rPr>
          <w:bCs/>
          <w:b/>
        </w:rPr>
        <w:t xml:space="preserve">Date of Submission:</w:t>
      </w:r>
      <w:r>
        <w:t xml:space="preserve"> </w:t>
      </w:r>
      <w:r>
        <w:t xml:space="preserve">October 26, 2023</w:t>
      </w:r>
      <w:r>
        <w:br/>
      </w:r>
      <w:r>
        <w:br/>
      </w:r>
    </w:p>
    <w:p>
      <w:pPr>
        <w:pStyle w:val="BodyText"/>
      </w:pPr>
      <w:r>
        <w:t xml:space="preserve">To:</w:t>
      </w:r>
      <w:r>
        <w:br/>
      </w:r>
      <w:r>
        <w:t xml:space="preserve">Department of Health Policy and Planning,</w:t>
      </w:r>
      <w:r>
        <w:br/>
      </w:r>
      <w:r>
        <w:t xml:space="preserve">Ministry of Health Affairs,</w:t>
      </w:r>
      <w:r>
        <w:br/>
      </w:r>
      <w:r>
        <w:t xml:space="preserve">Republic of Uzbekistan.</w:t>
      </w:r>
      <w:r>
        <w:br/>
      </w:r>
      <w:r>
        <w:br/>
      </w:r>
    </w:p>
    <w:p>
      <w:pPr>
        <w:pStyle w:val="BodyText"/>
      </w:pPr>
      <w:r>
        <w:rPr>
          <w:bCs/>
          <w:b/>
        </w:rPr>
        <w:t xml:space="preserve">From:</w:t>
      </w:r>
      <w:r>
        <w:t xml:space="preserve">&lt; br /&gt;</w:t>
      </w:r>
    </w:p>
    <w:p>
      <w:pPr>
        <w:pStyle w:val="BodyText"/>
      </w:pPr>
      <w:r>
        <w:t xml:space="preserve">National Institute for Medical Research (NIMR) - Psychiatric Division</w:t>
      </w:r>
      <w:r>
        <w:br/>
      </w:r>
    </w:p>
    <w:bookmarkEnd w:id="20"/>
    <w:bookmarkStart w:id="22" w:name="X0f6623fc7f9c9e1f1eb83463ba32197653bb1aa"/>
    <w:p>
      <w:pPr>
        <w:pStyle w:val="Heading1"/>
      </w:pPr>
      <w:r>
        <w:rPr>
          <w:bCs/>
          <w:b/>
        </w:rPr>
        <w:t xml:space="preserve">Laboratory Report on Psychiatric Services in Tashkent, Uzbekistan</w:t>
      </w:r>
    </w:p>
    <w:p>
      <w:pPr>
        <w:pStyle w:val="FirstParagraph"/>
      </w:pPr>
      <w:r>
        <w:rPr>
          <w:iCs/>
          <w:i/>
        </w:rPr>
        <w:t xml:space="preserve">This report details a comprehensive laboratory and clinical analysis of psychiatric care systems within the Republic of Uzbekistan, with specific focus on the capital city of Tashkent. The objective is to assess current practices, diagnostic accuracy, and patient outcomes in local psychiatric facilities.</w:t>
      </w:r>
    </w:p>
    <w:p>
      <w:r>
        <w:pict>
          <v:rect style="width:0;height:1.5pt" o:hralign="center" o:hrstd="t" o:hr="t"/>
        </w:pict>
      </w:r>
    </w:p>
    <w:bookmarkStart w:id="21" w:name="executive-summary"/>
    <w:p>
      <w:pPr>
        <w:pStyle w:val="Heading2"/>
      </w:pPr>
      <w:r>
        <w:rPr>
          <w:bCs/>
          <w:b/>
        </w:rPr>
        <w:t xml:space="preserve">1. Executive Summary</w:t>
      </w:r>
    </w:p>
    <w:p>
      <w:pPr>
        <w:pStyle w:val="FirstParagraph"/>
      </w:pPr>
      <w:r>
        <w:br/>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Psychiatric Services in Tashkent, Uzbekistan</dc:title>
  <dc:creator/>
  <dc:language>en</dc:language>
  <cp:keywords/>
  <dcterms:created xsi:type="dcterms:W3CDTF">2026-07-29T17:36:22Z</dcterms:created>
  <dcterms:modified xsi:type="dcterms:W3CDTF">2026-07-29T17:36:22Z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