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0" w:name="Xda4b1d6f0135c2fbe12d922f642c96117a419fd"/>
    <w:p>
      <w:pPr>
        <w:pStyle w:val="Heading1"/>
      </w:pPr>
      <w:r>
        <w:t xml:space="preserve">Laboratory Report on Clinical and Community Psychology Frameworks</w:t>
      </w:r>
    </w:p>
    <w:p>
      <w:pPr>
        <w:pStyle w:val="FirstParagraph"/>
      </w:pPr>
      <w:r>
        <w:t xml:space="preserve">Subject: Psychologist Professional Standards &amp; Practices</w:t>
      </w:r>
      <w:r>
        <w:br/>
      </w:r>
      <w:r>
        <w:t xml:space="preserve">Location Context: Argentina Córdoba</w:t>
      </w:r>
      <w:r>
        <w:br/>
      </w:r>
      <w:r>
        <w:t xml:space="preserve">Date: October 2023</w:t>
      </w:r>
    </w:p>
    <w:bookmarkEnd w:id="20"/>
    <w:p>
      <w:pPr>
        <w:pStyle w:val="BodyText"/>
      </w:pPr>
      <w:r>
        <w:rPr>
          <w:bCs/>
          <w:b/>
        </w:rPr>
        <w:t xml:space="preserve">Abstract:</w:t>
      </w:r>
    </w:p>
    <w:p>
      <w:pPr>
        <w:pStyle w:val="BodyText"/>
      </w:pPr>
      <w:r>
        <w:t xml:space="preserve">This comprehensive Laboratory Report examines the structural, clinical, and sociocultural dimensions of the role of a Psychologist within the specific geographic and legal context of Argentina Córdoba. As psychological services increasingly become vital to public health infrastructure in Latin America, understanding the localized application of psychological science is crucial. This report analyzes how a certified</w:t>
      </w:r>
      <w:r>
        <w:t xml:space="preserve"> </w:t>
      </w:r>
      <w:r>
        <w:rPr>
          <w:bCs/>
          <w:b/>
        </w:rPr>
        <w:t xml:space="preserve">Psychologist</w:t>
      </w:r>
      <w:r>
        <w:t xml:space="preserve"> </w:t>
      </w:r>
      <w:r>
        <w:t xml:space="preserve">operates within the healthcare systems and social frameworks unique to</w:t>
      </w:r>
      <w:r>
        <w:t xml:space="preserve"> </w:t>
      </w:r>
      <w:r>
        <w:rPr>
          <w:bCs/>
          <w:b/>
        </w:rPr>
        <w:t xml:space="preserve">Argentina Córdoba</w:t>
      </w:r>
      <w:r>
        <w:t xml:space="preserve">, highlighting regulatory requirements, cultural adaptations in therapeutic practices, and the integration of mental health services into regional hospitals and private clinics.</w:t>
      </w:r>
    </w:p>
    <w:bookmarkStart w:id="21" w:name="X5c85c57a085110c34cd42ecbb521c66cda76a04"/>
    <w:p>
      <w:pPr>
        <w:pStyle w:val="Heading2"/>
      </w:pPr>
      <w:r>
        <w:t xml:space="preserve">1. Introduction: The Role of the Psychologist in Regional Healthcare</w:t>
      </w:r>
    </w:p>
    <w:p>
      <w:pPr>
        <w:pStyle w:val="FirstParagraph"/>
      </w:pPr>
      <w:r>
        <w:t xml:space="preserve">The term "Laboratory Report" implies a systematic examination of data, protocols, and outcomes. In this context, the "laboratory" is not merely a physical room with test tubes, but rather the clinical setting where psychological theories are tested against human reality. The</w:t>
      </w:r>
      <w:r>
        <w:t xml:space="preserve"> </w:t>
      </w:r>
      <w:r>
        <w:rPr>
          <w:bCs/>
          <w:b/>
        </w:rPr>
        <w:t xml:space="preserve">Psychologist</w:t>
      </w:r>
      <w:r>
        <w:t xml:space="preserve"> </w:t>
      </w:r>
      <w:r>
        <w:t xml:space="preserve">serves as the primary researcher and practitioner in this dynamic environment. In</w:t>
      </w:r>
      <w:r>
        <w:t xml:space="preserve"> </w:t>
      </w:r>
      <w:r>
        <w:rPr>
          <w:bCs/>
          <w:b/>
        </w:rPr>
        <w:t xml:space="preserve">Argentina Córdoba</w:t>
      </w:r>
      <w:r>
        <w:t xml:space="preserve">, a province known for its rich cultural heritage and growing urban center, the demand for mental health services has surged in recent years due to economic fluctuations, social changes, and increased awareness of mental well-being.</w:t>
      </w:r>
    </w:p>
    <w:p>
      <w:pPr>
        <w:pStyle w:val="BodyText"/>
      </w:pPr>
      <w:r>
        <w:t xml:space="preserve">The objective of this report is to delineate the operational parameters of a</w:t>
      </w:r>
      <w:r>
        <w:t xml:space="preserve"> </w:t>
      </w:r>
      <w:r>
        <w:rPr>
          <w:bCs/>
          <w:b/>
        </w:rPr>
        <w:t xml:space="preserve">Psychologist</w:t>
      </w:r>
      <w:r>
        <w:t xml:space="preserve"> </w:t>
      </w:r>
      <w:r>
        <w:t xml:space="preserve">working in this region. It seeks to answer how academic training from universities such as the Universidad Nacional de Córdoba (UNC) translates into practical, culturally competent care in cities like Córdoba capital, Villa María, and Río Cuarto. The distinct identity of</w:t>
      </w:r>
      <w:r>
        <w:t xml:space="preserve"> </w:t>
      </w:r>
      <w:r>
        <w:rPr>
          <w:bCs/>
          <w:b/>
        </w:rPr>
        <w:t xml:space="preserve">Argentina Córdoba</w:t>
      </w:r>
      <w:r>
        <w:t xml:space="preserve">, often referred to as "La Docta" (The Learned One), provides a unique backdrop where high educational standards intersect with grassroots social needs.</w:t>
      </w:r>
    </w:p>
    <w:bookmarkEnd w:id="21"/>
    <w:bookmarkStart w:id="23" w:name="X0572e3f09fa81ecaefc09353e794c46e425a3d0"/>
    <w:p>
      <w:pPr>
        <w:pStyle w:val="Heading2"/>
      </w:pPr>
      <w:r>
        <w:t xml:space="preserve">2. Regulatory Framework and Professional Ethics</w:t>
      </w:r>
    </w:p>
    <w:p>
      <w:pPr>
        <w:pStyle w:val="FirstParagraph"/>
      </w:pPr>
      <w:r>
        <w:t xml:space="preserve">To function effectively, every</w:t>
      </w:r>
      <w:r>
        <w:t xml:space="preserve"> </w:t>
      </w:r>
      <w:r>
        <w:rPr>
          <w:bCs/>
          <w:b/>
        </w:rPr>
        <w:t xml:space="preserve">Psychologist</w:t>
      </w:r>
      <w:r>
        <w:t xml:space="preserve"> </w:t>
      </w:r>
      <w:r>
        <w:t xml:space="preserve">must adhere to strict ethical and legal guidelines. In the context of Argentina, the profession is regulated at both national and provincial levels. The National Ministry of Health sets broad standards for mental health care, but the specific licensure and professional registration often fall under provincial councils.</w:t>
      </w:r>
    </w:p>
    <w:p>
      <w:pPr>
        <w:pStyle w:val="BodyText"/>
      </w:pPr>
      <w:r>
        <w:t xml:space="preserve">In</w:t>
      </w:r>
      <w:r>
        <w:t xml:space="preserve"> </w:t>
      </w:r>
      <w:r>
        <w:rPr>
          <w:bCs/>
          <w:b/>
        </w:rPr>
        <w:t xml:space="preserve">Argentina Córdoba</w:t>
      </w:r>
      <w:r>
        <w:t xml:space="preserve">, psychologists must be registered with the corresponding Professional College (Colegio de Psicólogos). This registration ensures that the practitioner has met the rigorous academic requirements established by local universities. For a Laboratory Report on this topic, it is essential to note that compliance with these regulations is not just administrative; it is a safeguard for patient rights. The</w:t>
      </w:r>
      <w:r>
        <w:t xml:space="preserve"> </w:t>
      </w:r>
      <w:r>
        <w:rPr>
          <w:bCs/>
          <w:b/>
        </w:rPr>
        <w:t xml:space="preserve">Psychologist</w:t>
      </w:r>
      <w:r>
        <w:t xml:space="preserve"> </w:t>
      </w:r>
      <w:r>
        <w:t xml:space="preserve">in Córdoba must navigate the Ley de Salud Mental (Mental Health Law) of Argentina, which emphasizes human rights and community-based care rather than institutionalization.</w:t>
      </w:r>
    </w:p>
    <w:bookmarkStart w:id="22" w:name="Xe6128a0fa457a469c7577f057baa8fdab56d666"/>
    <w:p>
      <w:pPr>
        <w:pStyle w:val="Heading3"/>
      </w:pPr>
      <w:r>
        <w:t xml:space="preserve">2.1 Ethical Considerations Specific to the Region</w:t>
      </w:r>
    </w:p>
    <w:p>
      <w:pPr>
        <w:pStyle w:val="FirstParagraph"/>
      </w:pPr>
      <w:r>
        <w:t xml:space="preserve">Ethical practice in</w:t>
      </w:r>
      <w:r>
        <w:t xml:space="preserve"> </w:t>
      </w:r>
      <w:r>
        <w:rPr>
          <w:bCs/>
          <w:b/>
        </w:rPr>
        <w:t xml:space="preserve">Argentina Córdoba</w:t>
      </w:r>
      <w:r>
        <w:t xml:space="preserve"> </w:t>
      </w:r>
      <w:r>
        <w:t xml:space="preserve">also requires sensitivity to local power dynamics. Rural areas within the province may have different access levels compared to urban centers. A responsible</w:t>
      </w:r>
      <w:r>
        <w:t xml:space="preserve"> </w:t>
      </w:r>
      <w:r>
        <w:rPr>
          <w:bCs/>
          <w:b/>
        </w:rPr>
        <w:t xml:space="preserve">Psychologist</w:t>
      </w:r>
      <w:r>
        <w:t xml:space="preserve"> </w:t>
      </w:r>
      <w:r>
        <w:t xml:space="preserve">must assess whether their methods are accessible and appropriate for diverse socioeconomic groups, ensuring that psychological support is not a privilege limited to the elite but a right available to the broader population of</w:t>
      </w:r>
      <w:r>
        <w:t xml:space="preserve"> </w:t>
      </w:r>
      <w:r>
        <w:rPr>
          <w:bCs/>
          <w:b/>
        </w:rPr>
        <w:t xml:space="preserve">Argentina Córdoba</w:t>
      </w:r>
      <w:r>
        <w:t xml:space="preserve">.</w:t>
      </w:r>
    </w:p>
    <w:bookmarkEnd w:id="22"/>
    <w:bookmarkEnd w:id="23"/>
    <w:bookmarkStart w:id="26" w:name="X695d6d144adcafaf4d344352d1055ea9cd0377c"/>
    <w:p>
      <w:pPr>
        <w:pStyle w:val="Heading2"/>
      </w:pPr>
      <w:r>
        <w:t xml:space="preserve">3. Clinical Methodologies and Cultural Adaptation</w:t>
      </w:r>
    </w:p>
    <w:p>
      <w:pPr>
        <w:pStyle w:val="FirstParagraph"/>
      </w:pPr>
      <w:r>
        <w:t xml:space="preserve">The core of this Laboratory Report focuses on the application of psychological methodologies. A generic approach is insufficient when analyzing practice in a specific locale like</w:t>
      </w:r>
      <w:r>
        <w:t xml:space="preserve"> </w:t>
      </w:r>
      <w:r>
        <w:rPr>
          <w:bCs/>
          <w:b/>
        </w:rPr>
        <w:t xml:space="preserve">Argentina Córdoba</w:t>
      </w:r>
      <w:r>
        <w:t xml:space="preserve">. The cultural fabric of Córdoba, characterized by a strong sense of community, religious influence (particularly Catholicism), and academic prestige, influences how mental health is perceived and treated.</w:t>
      </w:r>
    </w:p>
    <w:bookmarkStart w:id="24" w:name="family-systems-therapy"/>
    <w:p>
      <w:pPr>
        <w:pStyle w:val="Heading3"/>
      </w:pPr>
      <w:r>
        <w:t xml:space="preserve">3.1 Family Systems Therapy</w:t>
      </w:r>
    </w:p>
    <w:p>
      <w:pPr>
        <w:pStyle w:val="FirstParagraph"/>
      </w:pPr>
      <w:r>
        <w:t xml:space="preserve">In many parts of Argentina, including Córdoba, the family unit is central to social life. Therefore,</w:t>
      </w:r>
      <w:r>
        <w:t xml:space="preserve"> </w:t>
      </w:r>
      <w:r>
        <w:rPr>
          <w:bCs/>
          <w:b/>
        </w:rPr>
        <w:t xml:space="preserve">Psychologist</w:t>
      </w:r>
      <w:r>
        <w:t xml:space="preserve">s often utilize Family Systems Therapy as a primary modality. This approach recognizes that an individual’s psychological state is inextricably linked to their family dynamics. In the context of</w:t>
      </w:r>
      <w:r>
        <w:t xml:space="preserve"> </w:t>
      </w:r>
      <w:r>
        <w:rPr>
          <w:bCs/>
          <w:b/>
        </w:rPr>
        <w:t xml:space="preserve">Argentina Córdoba</w:t>
      </w:r>
      <w:r>
        <w:t xml:space="preserve">, therapists must understand multi-generational living arrangements and the strong familial bonds that are typical in this region.</w:t>
      </w:r>
    </w:p>
    <w:bookmarkEnd w:id="24"/>
    <w:bookmarkStart w:id="25" w:name="X306df630fb5e97837a5ce0f086c5679ff8b6be2"/>
    <w:p>
      <w:pPr>
        <w:pStyle w:val="Heading3"/>
      </w:pPr>
      <w:r>
        <w:t xml:space="preserve">3.2 Cognitive Behavioral Therapy (CBT) and Local Stressors</w:t>
      </w:r>
    </w:p>
    <w:p>
      <w:pPr>
        <w:pStyle w:val="FirstParagraph"/>
      </w:pPr>
      <w:r>
        <w:t xml:space="preserve">Cognitive Behavioral Therapy remains a gold standard in psychological intervention. However, when applied by a</w:t>
      </w:r>
      <w:r>
        <w:t xml:space="preserve"> </w:t>
      </w:r>
      <w:r>
        <w:rPr>
          <w:bCs/>
          <w:b/>
        </w:rPr>
        <w:t xml:space="preserve">Psychologist</w:t>
      </w:r>
      <w:r>
        <w:t xml:space="preserve"> </w:t>
      </w:r>
      <w:r>
        <w:t xml:space="preserve">in Córdoba, the "cognitive distortions" addressed must reflect local realities. For instance, anxiety disorders may be exacerbated by economic instability or inflation rates common in Argentina. A localized Laboratory Report would document how treatment plans are adjusted to address not only internal cognitive processes but also external environmental stressors unique to</w:t>
      </w:r>
      <w:r>
        <w:t xml:space="preserve"> </w:t>
      </w:r>
      <w:r>
        <w:rPr>
          <w:bCs/>
          <w:b/>
        </w:rPr>
        <w:t xml:space="preserve">Argentina Córdoba</w:t>
      </w:r>
      <w:r>
        <w:t xml:space="preserve">.</w:t>
      </w:r>
    </w:p>
    <w:bookmarkEnd w:id="25"/>
    <w:bookmarkEnd w:id="26"/>
    <w:bookmarkStart w:id="27" w:name="X56caa47344dfcc0223f7394c9f77ae7b10c03bb"/>
    <w:p>
      <w:pPr>
        <w:pStyle w:val="Heading2"/>
      </w:pPr>
      <w:r>
        <w:t xml:space="preserve">4. Educational Infrastructure and Research in Córdoba</w:t>
      </w:r>
    </w:p>
    <w:p>
      <w:pPr>
        <w:pStyle w:val="FirstParagraph"/>
      </w:pPr>
      <w:r>
        <w:t xml:space="preserve">The quality of psychological practice is directly tied to the educational infrastructure. The Universidad Nacional de Córdoba (UNC) stands as a pillar for psychological education in the region. Faculty members here contribute significantly to national research, providing data that informs clinical practices.</w:t>
      </w:r>
    </w:p>
    <w:p>
      <w:pPr>
        <w:pStyle w:val="BodyText"/>
      </w:pPr>
      <w:r>
        <w:t xml:space="preserve">This Laboratory Report highlights that a</w:t>
      </w:r>
      <w:r>
        <w:t xml:space="preserve"> </w:t>
      </w:r>
      <w:r>
        <w:rPr>
          <w:bCs/>
          <w:b/>
        </w:rPr>
        <w:t xml:space="preserve">Psychologist</w:t>
      </w:r>
      <w:r>
        <w:t xml:space="preserve"> </w:t>
      </w:r>
      <w:r>
        <w:t xml:space="preserve">graduating from this institution is trained with a strong foundation in both theoretical psychology and community intervention. The "laboratory" aspect of their education involves fieldwork in public schools, hospitals, and social organizations throughout</w:t>
      </w:r>
      <w:r>
        <w:t xml:space="preserve"> </w:t>
      </w:r>
      <w:r>
        <w:rPr>
          <w:bCs/>
          <w:b/>
        </w:rPr>
        <w:t xml:space="preserve">Argentina Córdoba</w:t>
      </w:r>
      <w:r>
        <w:t xml:space="preserve">. This practical experience ensures that practitioners are not only theoretically sound but also prepared for the logistical challenges of working in diverse settings within the province.</w:t>
      </w:r>
    </w:p>
    <w:bookmarkEnd w:id="27"/>
    <w:bookmarkStart w:id="28" w:name="X3f99082717c8402aa826cdfbba13e8ca644dafd"/>
    <w:p>
      <w:pPr>
        <w:pStyle w:val="Heading2"/>
      </w:pPr>
      <w:r>
        <w:t xml:space="preserve">5. Case Study Analysis: Community Mental Health Integration</w:t>
      </w:r>
    </w:p>
    <w:p>
      <w:pPr>
        <w:pStyle w:val="FirstParagraph"/>
      </w:pPr>
      <w:r>
        <w:t xml:space="preserve">To illustrate the practical application of these concepts, this section presents a synthesized analysis based on common case presentations in</w:t>
      </w:r>
      <w:r>
        <w:t xml:space="preserve"> </w:t>
      </w:r>
      <w:r>
        <w:rPr>
          <w:bCs/>
          <w:b/>
        </w:rPr>
        <w:t xml:space="preserve">Argentina Córdoba</w:t>
      </w:r>
      <w:r>
        <w:t xml:space="preserve">.</w:t>
      </w:r>
    </w:p>
    <w:p>
      <w:pPr>
        <w:numPr>
          <w:ilvl w:val="0"/>
          <w:numId w:val="1001"/>
        </w:numPr>
        <w:pStyle w:val="Compact"/>
      </w:pPr>
      <w:r>
        <w:rPr>
          <w:bCs/>
          <w:b/>
        </w:rPr>
        <w:t xml:space="preserve">Patient Profile:</w:t>
      </w:r>
      <w:r>
        <w:t xml:space="preserve"> </w:t>
      </w:r>
      <w:r>
        <w:t xml:space="preserve">A 35-year-old male residing in an urban neighborhood of Córdoba capital.</w:t>
      </w:r>
    </w:p>
    <w:p>
      <w:pPr>
        <w:numPr>
          <w:ilvl w:val="0"/>
          <w:numId w:val="1001"/>
        </w:numPr>
        <w:pStyle w:val="Compact"/>
      </w:pPr>
      <w:r>
        <w:rPr>
          <w:bCs/>
          <w:b/>
        </w:rPr>
        <w:t xml:space="preserve">Presentation:</w:t>
      </w:r>
      <w:r>
        <w:t xml:space="preserve"> </w:t>
      </w:r>
      <w:r>
        <w:t xml:space="preserve">Symptoms of generalized anxiety and depressive episodes linked to job insecurity.</w:t>
      </w:r>
    </w:p>
    <w:p>
      <w:pPr>
        <w:numPr>
          <w:ilvl w:val="0"/>
          <w:numId w:val="1001"/>
        </w:numPr>
        <w:pStyle w:val="Compact"/>
      </w:pPr>
      <w:r>
        <w:rPr>
          <w:bCs/>
          <w:b/>
        </w:rPr>
        <w:t xml:space="preserve">Intervention:</w:t>
      </w:r>
    </w:p>
    <w:p>
      <w:pPr>
        <w:numPr>
          <w:ilvl w:val="0"/>
          <w:numId w:val="1000"/>
        </w:numPr>
        <w:pStyle w:val="Compact"/>
      </w:pPr>
      <w:r>
        <w:t xml:space="preserve">The assigned</w:t>
      </w:r>
      <w:r>
        <w:t xml:space="preserve"> </w:t>
      </w:r>
      <w:r>
        <w:rPr>
          <w:bCs/>
          <w:b/>
        </w:rPr>
        <w:t xml:space="preserve">Psychologist</w:t>
      </w:r>
    </w:p>
    <w:p>
      <w:pPr>
        <w:numPr>
          <w:ilvl w:val="0"/>
          <w:numId w:val="1001"/>
        </w:numPr>
        <w:pStyle w:val="Compact"/>
      </w:pPr>
      <w:r>
        <w:rPr>
          <w:bCs/>
          <w:b/>
        </w:rPr>
        <w:t xml:space="preserve">Cultural Context:</w:t>
      </w:r>
    </w:p>
    <w:p>
      <w:pPr>
        <w:numPr>
          <w:ilvl w:val="0"/>
          <w:numId w:val="1000"/>
        </w:numPr>
        <w:pStyle w:val="Compact"/>
      </w:pPr>
      <w:r>
        <w:t xml:space="preserve">The therapist acknowledged the stigma surrounding mental health in certain traditional sectors of</w:t>
      </w:r>
      <w:r>
        <w:t xml:space="preserve"> </w:t>
      </w:r>
      <w:r>
        <w:rPr>
          <w:bCs/>
          <w:b/>
        </w:rPr>
        <w:t xml:space="preserve">Argentina Córdoba</w:t>
      </w:r>
      <w:r>
        <w:t xml:space="preserve">, using psychoeducation to normalize the experience for both the patient and his family.</w:t>
      </w:r>
    </w:p>
    <w:bookmarkEnd w:id="28"/>
    <w:bookmarkStart w:id="29" w:name="challenges-and-future-directions"/>
    <w:p>
      <w:pPr>
        <w:pStyle w:val="Heading2"/>
      </w:pPr>
      <w:r>
        <w:t xml:space="preserve">6. Challenges and Future Directions</w:t>
      </w:r>
    </w:p>
    <w:p>
      <w:pPr>
        <w:pStyle w:val="FirstParagraph"/>
      </w:pPr>
      <w:r>
        <w:t xml:space="preserve">The Laboratory Report identifies several challenges facing the profession in</w:t>
      </w:r>
      <w:r>
        <w:t xml:space="preserve"> </w:t>
      </w:r>
      <w:r>
        <w:rPr>
          <w:bCs/>
          <w:b/>
        </w:rPr>
        <w:t xml:space="preserve">Argentina Córdoba</w:t>
      </w:r>
      <w:r>
        <w:t xml:space="preserve">. These include resource allocation in public health, maintaining professional burnout prevention among practitioners, and integrating digital mental health tools. The rise of tele-psychology post-pandemic has expanded access but also introduced new ethical dilemmas regarding data privacy and therapeutic rapport.</w:t>
      </w:r>
    </w:p>
    <w:p>
      <w:pPr>
        <w:pStyle w:val="BodyText"/>
      </w:pPr>
      <w:r>
        <w:t xml:space="preserve">Future development for the</w:t>
      </w:r>
      <w:r>
        <w:t xml:space="preserve"> </w:t>
      </w:r>
      <w:r>
        <w:rPr>
          <w:bCs/>
          <w:b/>
        </w:rPr>
        <w:t xml:space="preserve">Psychologist</w:t>
      </w:r>
      <w:r>
        <w:t xml:space="preserve"> </w:t>
      </w:r>
      <w:r>
        <w:t xml:space="preserve">in this region involves greater specialization in trauma-informed care, given recent global and local crises. Furthermore, there is a need for more research specifically tailored to the demographic shifts occurring in cities within</w:t>
      </w:r>
      <w:r>
        <w:t xml:space="preserve"> </w:t>
      </w:r>
      <w:r>
        <w:rPr>
          <w:bCs/>
          <w:b/>
        </w:rPr>
        <w:t xml:space="preserve">Argentina Córdoba</w:t>
      </w:r>
      <w:r>
        <w:t xml:space="preserve">, such as migration patterns from rural to urban areas.</w:t>
      </w:r>
    </w:p>
    <w:bookmarkEnd w:id="29"/>
    <w:bookmarkStart w:id="30" w:name="conclusion"/>
    <w:p>
      <w:pPr>
        <w:pStyle w:val="Heading2"/>
      </w:pPr>
      <w:r>
        <w:t xml:space="preserve">7. Conclusion</w:t>
      </w:r>
    </w:p>
    <w:p>
      <w:pPr>
        <w:pStyle w:val="FirstParagraph"/>
      </w:pPr>
      <w:r>
        <w:t xml:space="preserve">In conclusion, this Laboratory Report demonstrates that the role of the</w:t>
      </w:r>
      <w:r>
        <w:t xml:space="preserve"> </w:t>
      </w:r>
      <w:r>
        <w:rPr>
          <w:bCs/>
          <w:b/>
        </w:rPr>
        <w:t xml:space="preserve">Psychologist</w:t>
      </w:r>
      <w:r>
        <w:t xml:space="preserve"> </w:t>
      </w:r>
      <w:r>
        <w:t xml:space="preserve">is multifaceted and deeply embedded in the social fabric of its location. In</w:t>
      </w:r>
      <w:r>
        <w:t xml:space="preserve"> </w:t>
      </w:r>
      <w:r>
        <w:rPr>
          <w:bCs/>
          <w:b/>
        </w:rPr>
        <w:t xml:space="preserve">Argentina Córdoba</w:t>
      </w:r>
      <w:r>
        <w:t xml:space="preserve">, this role requires a blend of clinical expertise, ethical rigour, and cultural sensitivity. The profession is supported by strong academic institutions like UNC but must constantly adapt to the evolving needs of the community.</w:t>
      </w:r>
    </w:p>
    <w:p>
      <w:pPr>
        <w:pStyle w:val="BodyText"/>
      </w:pPr>
      <w:r>
        <w:t xml:space="preserve">The data and analysis presented herein confirm that effective psychological care in</w:t>
      </w:r>
      <w:r>
        <w:t xml:space="preserve"> </w:t>
      </w:r>
      <w:r>
        <w:rPr>
          <w:bCs/>
          <w:b/>
        </w:rPr>
        <w:t xml:space="preserve">Argentina Córdoba</w:t>
      </w:r>
      <w:r>
        <w:t xml:space="preserve"> </w:t>
      </w:r>
      <w:r>
        <w:t xml:space="preserve">cannot be separated from its local context. It requires a practitioner who understands both the universal principles of human psychology and the specific nuances of life in this vibrant Argentine province. As mental health awareness continues to grow, the integration of rigorous scientific practice with compassionate, community-oriented care remains the ultimate goal for every</w:t>
      </w:r>
      <w:r>
        <w:t xml:space="preserve"> </w:t>
      </w:r>
      <w:r>
        <w:rPr>
          <w:bCs/>
          <w:b/>
        </w:rPr>
        <w:t xml:space="preserve">Psychologist</w:t>
      </w:r>
      <w:r>
        <w:t xml:space="preserve"> </w:t>
      </w:r>
      <w:r>
        <w:t xml:space="preserve">operating in this region.</w:t>
      </w:r>
    </w:p>
    <w:bookmarkEnd w:id="30"/>
    <w:bookmarkStart w:id="31" w:name="references-and-methodology-notes"/>
    <w:p>
      <w:pPr>
        <w:pStyle w:val="Heading2"/>
      </w:pPr>
      <w:r>
        <w:t xml:space="preserve">8. References and Methodology Notes</w:t>
      </w:r>
    </w:p>
    <w:p>
      <w:pPr>
        <w:pStyle w:val="FirstParagraph"/>
      </w:pPr>
      <w:r>
        <w:t xml:space="preserve">This report was compiled using standard qualitative analysis methods, reviewing professional guidelines from the Colegio de Psicólogos de Córdoba, national mental health legislation of Argentina, and academic literature from the Universidad Nacional de Córdoba. The "Laboratory" aspect refers to the systematic observation of clinical protocols and their adaptation to local sociocultural variables.</w:t>
      </w:r>
    </w:p>
    <w:p>
      <w:pPr>
        <w:pStyle w:val="BodyText"/>
      </w:pPr>
      <w:r>
        <w:t xml:space="preserve">End of Laboratory Report | Prepared for Professional Review in Argentina Córdoba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Services in Argentina Córdoba</dc:title>
  <dc:creator/>
  <dc:language>en</dc:language>
  <cp:keywords/>
  <dcterms:created xsi:type="dcterms:W3CDTF">2026-07-29T14:26:59Z</dcterms:created>
  <dcterms:modified xsi:type="dcterms:W3CDTF">2026-07-29T14:26:59Z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