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and</w:t>
      </w:r>
      <w:r>
        <w:t xml:space="preserve"> </w:t>
      </w:r>
      <w:r>
        <w:t xml:space="preserve">Community</w:t>
      </w:r>
      <w:r>
        <w:t xml:space="preserve"> </w:t>
      </w:r>
      <w:r>
        <w:t xml:space="preserve">Psychologist</w:t>
      </w:r>
      <w:r>
        <w:t xml:space="preserve"> </w:t>
      </w:r>
      <w:r>
        <w:t xml:space="preserve">Intervention</w:t>
      </w:r>
      <w:r>
        <w:t xml:space="preserve"> </w:t>
      </w:r>
      <w:r>
        <w:t xml:space="preserve">Framework</w:t>
      </w:r>
      <w:r>
        <w:t xml:space="preserve"> </w:t>
      </w:r>
      <w:r>
        <w:t xml:space="preserve">in</w:t>
      </w:r>
      <w:r>
        <w:t xml:space="preserve"> </w:t>
      </w:r>
      <w:r>
        <w:t xml:space="preserve">Ghana,</w:t>
      </w:r>
      <w:r>
        <w:t xml:space="preserve"> </w:t>
      </w:r>
      <w:r>
        <w:t xml:space="preserve">Accra</w:t>
      </w:r>
    </w:p>
    <w:bookmarkStart w:id="20" w:name="X5639b335d47cbb1cbc06f73f05a4d0193b54667"/>
    <w:p>
      <w:pPr>
        <w:pStyle w:val="Heading1"/>
      </w:pPr>
      <w:r>
        <w:t xml:space="preserve">Laboratory and Clinical Report: Integrated Psychological Service Delivery Model</w:t>
      </w:r>
    </w:p>
    <w:p>
      <w:pPr>
        <w:pStyle w:val="FirstParagraph"/>
      </w:pPr>
      <w:r>
        <w:rPr>
          <w:bCs/>
          <w:b/>
        </w:rPr>
        <w:t xml:space="preserve">Institution:</w:t>
      </w:r>
      <w:r>
        <w:t xml:space="preserve"> </w:t>
      </w:r>
      <w:r>
        <w:t xml:space="preserve">Accra Mental Health Research Institute, Ghana, Accra</w:t>
      </w:r>
    </w:p>
    <w:p>
      <w:pPr>
        <w:pStyle w:val="BodyText"/>
      </w:pPr>
      <w:r>
        <w:rPr>
          <w:bCs/>
          <w:b/>
        </w:rPr>
        <w:t xml:space="preserve">Date of Study:</w:t>
      </w:r>
      <w:r>
        <w:t xml:space="preserve"> </w:t>
      </w:r>
      <w:r>
        <w:t xml:space="preserve">October 24, 2023</w:t>
      </w:r>
    </w:p>
    <w:p>
      <w:pPr>
        <w:pStyle w:val="BodyText"/>
      </w:pPr>
      <w:r>
        <w:rPr>
          <w:bCs/>
          <w:b/>
        </w:rPr>
        <w:t xml:space="preserve">Focused Subject:</w:t>
      </w:r>
      <w:r>
        <w:t xml:space="preserve"> </w:t>
      </w:r>
      <w:r>
        <w:t xml:space="preserve">The Role and Efficacy of the Psychologist in Urban Ghanaian Settings</w:t>
      </w:r>
    </w:p>
    <w:p>
      <w:pPr>
        <w:pStyle w:val="BodyText"/>
      </w:pPr>
      <w:r>
        <w:rPr>
          <w:bCs/>
          <w:b/>
        </w:rPr>
        <w:t xml:space="preserve">Status:</w:t>
      </w:r>
      <w:r>
        <w:t xml:space="preserve"> </w:t>
      </w:r>
      <w:r>
        <w:t xml:space="preserve">Final Review for Implementation</w:t>
      </w:r>
    </w:p>
    <w:bookmarkEnd w:id="20"/>
    <w:bookmarkStart w:id="21" w:name="abstract"/>
    <w:p>
      <w:pPr>
        <w:pStyle w:val="Heading2"/>
      </w:pPr>
      <w:r>
        <w:t xml:space="preserve">Abstract</w:t>
      </w:r>
    </w:p>
    <w:p>
      <w:pPr>
        <w:pStyle w:val="FirstParagraph"/>
      </w:pPr>
      <w:r>
        <w:t xml:space="preserve">This report outlines the comprehensive framework for integrating licensed Psychologists into the primary and secondary healthcare systems of Accra, Ghana. The study aims to address the critical shortage of mental health professionals in West Africa while addressing the unique socio-cultural dynamics present in Ghanaian society. By analyzing current data from clinics across Accra, this document argues that the deployment of culturally competent Psychologists is not merely a medical necessity but a social imperative for public health stability.</w:t>
      </w:r>
    </w:p>
    <w:bookmarkEnd w:id="21"/>
    <w:bookmarkStart w:id="22" w:name="introduction"/>
    <w:p>
      <w:pPr>
        <w:pStyle w:val="Heading2"/>
      </w:pPr>
      <w:r>
        <w:t xml:space="preserve">Introduction</w:t>
      </w:r>
    </w:p>
    <w:p>
      <w:pPr>
        <w:pStyle w:val="FirstParagraph"/>
      </w:pPr>
      <w:r>
        <w:t xml:space="preserve">Mental health care in Ghana has historically been under-resourced, with a significant disparity between the number of patients requiring intervention and the available workforce. Accra, as the bustling capital city, faces a unique confluence of stressors including rapid urbanization, economic volatility, and social stratification. In this context, the role of a</w:t>
      </w:r>
      <w:r>
        <w:t xml:space="preserve"> </w:t>
      </w:r>
      <w:r>
        <w:rPr>
          <w:bCs/>
          <w:b/>
        </w:rPr>
        <w:t xml:space="preserve">Psychologist</w:t>
      </w:r>
      <w:r>
        <w:t xml:space="preserve"> </w:t>
      </w:r>
      <w:r>
        <w:t xml:space="preserve">extends beyond traditional clinical therapy; it encompasses community education, policy advocacy, and culturally adapted intervention strategies.</w:t>
      </w:r>
    </w:p>
    <w:p>
      <w:pPr>
        <w:pStyle w:val="BodyText"/>
      </w:pPr>
      <w:r>
        <w:t xml:space="preserve">The objective of this lab report is to define the operational parameters for a Psychologist working within Accra. We must acknowledge that Western psychological models cannot be simply transplanted into Ghana without modification. Therefore, this document serves as a guideline for adapting evidence-based practices to fit the cultural fabric of</w:t>
      </w:r>
      <w:r>
        <w:t xml:space="preserve"> </w:t>
      </w:r>
      <w:r>
        <w:rPr>
          <w:bCs/>
          <w:b/>
        </w:rPr>
        <w:t xml:space="preserve">Ghana, Accra</w:t>
      </w:r>
      <w:r>
        <w:t xml:space="preserve">, ensuring that mental health services are accessible, acceptable, and effective for the local population.</w:t>
      </w:r>
    </w:p>
    <w:bookmarkEnd w:id="22"/>
    <w:bookmarkStart w:id="23" w:name="methodology"/>
    <w:p>
      <w:pPr>
        <w:pStyle w:val="Heading2"/>
      </w:pPr>
      <w:r>
        <w:t xml:space="preserve">Methodology: Contextual Analysis in Ghanaian Settings</w:t>
      </w:r>
    </w:p>
    <w:p>
      <w:pPr>
        <w:pStyle w:val="FirstParagraph"/>
      </w:pPr>
      <w:r>
        <w:t xml:space="preserve">The data presented in this report was derived from observational studies conducted at three major hospitals in Accra: Korle Bu Teaching Hospital, Ridge Hospital, and various community outreach clinics. The methodology involved semi-structured interviews with existing mental health providers, patients, and traditional healers to understand the current landscape of psychological care.</w:t>
      </w:r>
    </w:p>
    <w:p>
      <w:pPr>
        <w:pStyle w:val="BodyText"/>
      </w:pPr>
      <w:r>
        <w:t xml:space="preserve">A key finding was the prevalent stigma associated with mental illness in many communities within</w:t>
      </w:r>
      <w:r>
        <w:t xml:space="preserve"> </w:t>
      </w:r>
      <w:r>
        <w:rPr>
          <w:bCs/>
          <w:b/>
        </w:rPr>
        <w:t xml:space="preserve">Ghana</w:t>
      </w:r>
      <w:r>
        <w:t xml:space="preserve">. Many individuals in Accra still view psychological distress through a spiritual or moral lens rather than a medical one. Consequently, the introduction of a</w:t>
      </w:r>
      <w:r>
        <w:t xml:space="preserve"> </w:t>
      </w:r>
      <w:r>
        <w:rPr>
          <w:bCs/>
          <w:b/>
        </w:rPr>
        <w:t xml:space="preserve">Psychologist</w:t>
      </w:r>
      <w:r>
        <w:t xml:space="preserve"> </w:t>
      </w:r>
      <w:r>
        <w:t xml:space="preserve">must involve collaborative efforts with community leaders and traditional healers to bridge the gap between biomedical psychiatry and indigenous healing practices. This hybrid approach is essential for building trust in Accra’s diverse neighborhoods.</w:t>
      </w:r>
    </w:p>
    <w:bookmarkEnd w:id="23"/>
    <w:bookmarkStart w:id="27" w:name="results"/>
    <w:p>
      <w:pPr>
        <w:pStyle w:val="Heading2"/>
      </w:pPr>
      <w:r>
        <w:t xml:space="preserve">Results: The Psychologist’s Role in Accra</w:t>
      </w:r>
    </w:p>
    <w:p>
      <w:pPr>
        <w:pStyle w:val="FirstParagraph"/>
      </w:pPr>
      <w:r>
        <w:t xml:space="preserve">The analysis highlights three primary domains where a</w:t>
      </w:r>
      <w:r>
        <w:t xml:space="preserve"> </w:t>
      </w:r>
      <w:r>
        <w:rPr>
          <w:bCs/>
          <w:b/>
        </w:rPr>
        <w:t xml:space="preserve">Psychologist</w:t>
      </w:r>
      <w:r>
        <w:t xml:space="preserve"> </w:t>
      </w:r>
      <w:r>
        <w:t xml:space="preserve">can significantly impact public health outcomes in</w:t>
      </w:r>
      <w:r>
        <w:t xml:space="preserve"> </w:t>
      </w:r>
      <w:r>
        <w:rPr>
          <w:bCs/>
          <w:b/>
        </w:rPr>
        <w:t xml:space="preserve">Ghana, Accra</w:t>
      </w:r>
      <w:r>
        <w:t xml:space="preserve">:</w:t>
      </w:r>
    </w:p>
    <w:bookmarkStart w:id="24" w:name="clinical-intervention"/>
    <w:p>
      <w:pPr>
        <w:pStyle w:val="Heading3"/>
      </w:pPr>
      <w:r>
        <w:t xml:space="preserve">1. Culturally Adapted Clinical Intervention</w:t>
      </w:r>
    </w:p>
    <w:p>
      <w:pPr>
        <w:pStyle w:val="FirstParagraph"/>
      </w:pPr>
      <w:r>
        <w:t xml:space="preserve">In Accra, the concept of "self" is often communal rather than individualistic. Therefore, therapy models that focus solely on the individual may fail to resonate with patients. A Psychologist in this region must utilize family-systems approaches and community-based interventions. The results indicate that cognitive-behavioral techniques (CBT) modified to include proverbs, storytelling, and religious references common in Ghana are significantly more effective than standard Western CBT protocols.</w:t>
      </w:r>
    </w:p>
    <w:bookmarkEnd w:id="24"/>
    <w:bookmarkStart w:id="25" w:name="community-education"/>
    <w:p>
      <w:pPr>
        <w:pStyle w:val="Heading3"/>
      </w:pPr>
      <w:r>
        <w:t xml:space="preserve">2. Community Education and Stigma Reduction</w:t>
      </w:r>
    </w:p>
    <w:p>
      <w:pPr>
        <w:pStyle w:val="FirstParagraph"/>
      </w:pPr>
      <w:r>
        <w:t xml:space="preserve">Data from outreach programs in Accra shows that mental health literacy is low. A</w:t>
      </w:r>
      <w:r>
        <w:t xml:space="preserve"> </w:t>
      </w:r>
      <w:r>
        <w:rPr>
          <w:bCs/>
          <w:b/>
        </w:rPr>
        <w:t xml:space="preserve">Psychologist</w:t>
      </w:r>
      <w:r>
        <w:t xml:space="preserve"> </w:t>
      </w:r>
      <w:r>
        <w:t xml:space="preserve">acts as an educator, conducting workshops in schools, churches, mosques, and market centers across the city. By demystifying conditions such as depression, anxiety, and PTSD (particularly among trauma survivors), the Psychologist helps normalize help-seeking behavior. This educational role is critical in a society where mental health issues are often hidden to preserve family honor.</w:t>
      </w:r>
    </w:p>
    <w:bookmarkEnd w:id="25"/>
    <w:bookmarkStart w:id="26" w:name="policy-advisory"/>
    <w:p>
      <w:pPr>
        <w:pStyle w:val="Heading3"/>
      </w:pPr>
      <w:r>
        <w:t xml:space="preserve">3. Policy Advisory and Systemic Support</w:t>
      </w:r>
    </w:p>
    <w:p>
      <w:pPr>
        <w:pStyle w:val="FirstParagraph"/>
      </w:pPr>
      <w:r>
        <w:t xml:space="preserve">The Psychologist serves as a key advisor to government bodies in</w:t>
      </w:r>
      <w:r>
        <w:t xml:space="preserve"> </w:t>
      </w:r>
      <w:r>
        <w:rPr>
          <w:bCs/>
          <w:b/>
        </w:rPr>
        <w:t xml:space="preserve">Ghana</w:t>
      </w:r>
      <w:r>
        <w:t xml:space="preserve">, specifically the Ministry of Health, regarding the implementation of the National Mental Health Policy. In Accra, where urban stressors are high due to traffic congestion, noise pollution, and economic pressure, Psychologists provide data-driven insights that help shape urban planning and labor laws to support mental well-being.</w:t>
      </w:r>
    </w:p>
    <w:bookmarkEnd w:id="26"/>
    <w:bookmarkEnd w:id="27"/>
    <w:bookmarkStart w:id="28" w:name="discussion"/>
    <w:p>
      <w:pPr>
        <w:pStyle w:val="Heading2"/>
      </w:pPr>
      <w:r>
        <w:t xml:space="preserve">Discussion: Challenges and Opportunities</w:t>
      </w:r>
    </w:p>
    <w:p>
      <w:pPr>
        <w:pStyle w:val="FirstParagraph"/>
      </w:pPr>
      <w:r>
        <w:t xml:space="preserve">While the need is clear, several challenges persist. The supply of trained</w:t>
      </w:r>
      <w:r>
        <w:t xml:space="preserve"> </w:t>
      </w:r>
      <w:r>
        <w:rPr>
          <w:bCs/>
          <w:b/>
        </w:rPr>
        <w:t xml:space="preserve">Psychologists</w:t>
      </w:r>
      <w:r>
        <w:t xml:space="preserve"> </w:t>
      </w:r>
      <w:r>
        <w:t xml:space="preserve">in Ghana remains low compared to the population size. Furthermore, there is a brain drain phenomenon where skilled professionals emigrate for better opportunities abroad. To counter this, the report recommends creating sustainable career pathways and improving working conditions for Psychologists within the public sector in Accra.</w:t>
      </w:r>
    </w:p>
    <w:p>
      <w:pPr>
        <w:pStyle w:val="BodyText"/>
      </w:pPr>
      <w:r>
        <w:t xml:space="preserve">Additionally, insurance coverage for mental health services is expanding but still limited. A Psychologist must advocate for broader coverage under the National Health Insurance Scheme (NHIS) to ensure that economic status does not bar Accra residents from accessing care. The integration of technology, such as tele-psychology, also presents an opportunity to reach underserved areas within Greater Accra.</w:t>
      </w:r>
    </w:p>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Psychologist</w:t>
      </w:r>
      <w:r>
        <w:t xml:space="preserve"> </w:t>
      </w:r>
      <w:r>
        <w:t xml:space="preserve">in</w:t>
      </w:r>
      <w:r>
        <w:t xml:space="preserve"> </w:t>
      </w:r>
      <w:r>
        <w:rPr>
          <w:bCs/>
          <w:b/>
        </w:rPr>
        <w:t xml:space="preserve">Ghana</w:t>
      </w:r>
      <w:r>
        <w:t xml:space="preserve">, specifically in the capital city of</w:t>
      </w:r>
      <w:r>
        <w:t xml:space="preserve"> </w:t>
      </w:r>
      <w:r>
        <w:rPr>
          <w:bCs/>
          <w:b/>
        </w:rPr>
        <w:t xml:space="preserve">Accra</w:t>
      </w:r>
      <w:r>
        <w:t xml:space="preserve">, is multifaceted and vital. It requires a professional who is not only clinically skilled but also culturally astute and socially engaged. This report establishes that for mental health services to be effective, they must be rooted in the local context, respecting Ghanaian values while applying rigorous scientific standards.</w:t>
      </w:r>
    </w:p>
    <w:p>
      <w:pPr>
        <w:pStyle w:val="BodyText"/>
      </w:pPr>
      <w:r>
        <w:t xml:space="preserve">The implementation of this framework will require collaboration between academic institutions, the government, and private practitioners. By empowering Psychologists with the right tools and contextual understanding, Accra can lead West Africa in setting a standard for holistic mental healthcare. The success of this initiative will be measured not just by clinical outcomes but by the societal reduction in stigma and the improvement in overall quality of life for citizens.</w:t>
      </w:r>
    </w:p>
    <w:bookmarkEnd w:id="29"/>
    <w:bookmarkStart w:id="30" w:name="recommendations"/>
    <w:p>
      <w:pPr>
        <w:pStyle w:val="Heading2"/>
      </w:pPr>
      <w:r>
        <w:t xml:space="preserve">Recommendations</w:t>
      </w:r>
    </w:p>
    <w:p>
      <w:pPr>
        <w:numPr>
          <w:ilvl w:val="0"/>
          <w:numId w:val="1001"/>
        </w:numPr>
        <w:pStyle w:val="Compact"/>
      </w:pPr>
      <w:r>
        <w:rPr>
          <w:bCs/>
          <w:b/>
        </w:rPr>
        <w:t xml:space="preserve">Curriculum Reform:</w:t>
      </w:r>
      <w:r>
        <w:t xml:space="preserve"> </w:t>
      </w:r>
      <w:r>
        <w:t xml:space="preserve">Medical and psychology schools in Ghana should integrate local cultural studies into their curricula to prepare graduates for practice in Accra.</w:t>
      </w:r>
    </w:p>
    <w:p>
      <w:pPr>
        <w:numPr>
          <w:ilvl w:val="0"/>
          <w:numId w:val="1001"/>
        </w:numPr>
        <w:pStyle w:val="Compact"/>
      </w:pPr>
      <w:r>
        <w:rPr>
          <w:bCs/>
          <w:b/>
        </w:rPr>
        <w:t xml:space="preserve">Funding Allocation:</w:t>
      </w:r>
      <w:r>
        <w:t xml:space="preserve"> </w:t>
      </w:r>
      <w:r>
        <w:t xml:space="preserve">The government of</w:t>
      </w:r>
    </w:p>
    <w:p>
      <w:pPr>
        <w:numPr>
          <w:ilvl w:val="0"/>
          <w:numId w:val="1000"/>
        </w:numPr>
        <w:pStyle w:val="Compact"/>
      </w:pPr>
      <w:r>
        <w:t xml:space="preserve">Ghana must increase budgetary allocation to mental health services, specifically targeting the recruitment of Psychologists in public hospitals across Accra.</w:t>
      </w:r>
    </w:p>
    <w:p>
      <w:pPr>
        <w:numPr>
          <w:ilvl w:val="0"/>
          <w:numId w:val="1001"/>
        </w:numPr>
        <w:pStyle w:val="Compact"/>
      </w:pPr>
      <w:r>
        <w:rPr>
          <w:bCs/>
          <w:b/>
        </w:rPr>
        <w:t xml:space="preserve">Multidisciplinary Teams:</w:t>
      </w:r>
      <w:r>
        <w:t xml:space="preserve"> </w:t>
      </w:r>
      <w:r>
        <w:t xml:space="preserve">Establish teams comprising Psychologists, Psychiatrists, Social Workers, and Community Health Officers to provide comprehensive care.</w:t>
      </w:r>
    </w:p>
    <w:p>
      <w:pPr>
        <w:pStyle w:val="FirstParagraph"/>
      </w:pPr>
      <w:r>
        <w:rPr>
          <w:iCs/>
          <w:i/>
        </w:rPr>
        <w:t xml:space="preserve">Signed by the Department of Clinical Psychology Research</w:t>
      </w:r>
    </w:p>
    <w:p>
      <w:pPr>
        <w:pStyle w:val="BodyText"/>
      </w:pPr>
      <w:r>
        <w:rPr>
          <w:bCs/>
          <w:b/>
        </w:rPr>
        <w:t xml:space="preserve">Ghana, Accra</w:t>
      </w:r>
    </w:p>
    <w:p>
      <w:pPr>
        <w:pStyle w:val="BodyText"/>
      </w:pPr>
      <w:r>
        <w:t xml:space="preserve">Date: October 24,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and Community Psychologist Intervention Framework in Ghana, Accra</dc:title>
  <dc:creator/>
  <dc:language>en</dc:language>
  <cp:keywords/>
  <dcterms:created xsi:type="dcterms:W3CDTF">2026-07-29T14:01:25Z</dcterms:created>
  <dcterms:modified xsi:type="dcterms:W3CDTF">2026-07-29T14:01:25Z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