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Psychologist</w:t>
      </w:r>
      <w:r>
        <w:t xml:space="preserve"> </w:t>
      </w:r>
      <w:r>
        <w:t xml:space="preserve">Intervention</w:t>
      </w:r>
      <w:r>
        <w:t xml:space="preserve"> </w:t>
      </w:r>
      <w:r>
        <w:t xml:space="preserve">Protocols</w:t>
      </w:r>
      <w:r>
        <w:t xml:space="preserve"> </w:t>
      </w:r>
      <w:r>
        <w:t xml:space="preserve">in</w:t>
      </w:r>
      <w:r>
        <w:t xml:space="preserve"> </w:t>
      </w:r>
      <w:r>
        <w:t xml:space="preserve">Israel</w:t>
      </w:r>
      <w:r>
        <w:t xml:space="preserve"> </w:t>
      </w:r>
      <w:r>
        <w:t xml:space="preserve">Jerusalem</w:t>
      </w:r>
    </w:p>
    <w:bookmarkStart w:id="20" w:name="Xfca2fe1545dcf2b1c34ed131d633e0e5895413f"/>
    <w:p>
      <w:pPr>
        <w:pStyle w:val="Heading1"/>
      </w:pPr>
      <w:r>
        <w:t xml:space="preserve">OFFICIAL LAB REPORT: PSYCHOLOGIST OPERATIONAL FRAMEWORK IN ISRAEL JERUSALEM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Clinical Practices and Ethical Standards for the Psychologist in Israel Jerusalem</w:t>
      </w:r>
      <w:r>
        <w:br/>
      </w:r>
      <w:r>
        <w:rPr>
          <w:bCs/>
          <w:b/>
        </w:rPr>
        <w:t xml:space="preserve">Jurisdiction:</w:t>
      </w:r>
      <w:r>
        <w:t xml:space="preserve"> </w:t>
      </w:r>
      <w:r>
        <w:t xml:space="preserve">Ministry of Health, Israel Jerusalem Regulatory Board</w:t>
      </w:r>
    </w:p>
    <w:bookmarkEnd w:id="20"/>
    <w:bookmarkStart w:id="26" w:name="X41f30fe181f4ebc117c6c1310eb31e8e6a320ed"/>
    <w:p>
      <w:pPr>
        <w:pStyle w:val="Heading1"/>
      </w:pPr>
      <w:r>
        <w:t xml:space="preserve">EXECUTIVE SUMMARY OF THE LAB REPORT ON PSYCHOLOGIST STANDARDS IN ISRAEL JERUSALEM</w:t>
      </w:r>
    </w:p>
    <w:p>
      <w:pPr>
        <w:pStyle w:val="FirstParagraph"/>
      </w:pPr>
      <w:r>
        <w:t xml:space="preserve">This Lab Report serves as a critical examination of the psychological services provided within the complex socio-political landscape of Israel Jerusalem. The primary objective is to evaluate how a licensed Psychologist adap to the unique demands of this region, ensuring that their practice meets both international scientific rigor and local cultural imperatives specific to Israel Jerusalem. As a Psychologist operating in Israel Jerusalem, one must navigate not only clinical challenges but also the profound historical and emotional undercurrents that define life in this city. This Lab Report details the necessary protocols for any Psychologist seeking to maintain efficacy and ethical integrity while serving the population of Israel Jerusalem.</w:t>
      </w:r>
    </w:p>
    <w:bookmarkStart w:id="21" w:name="Xbb68cff50071caf3d237d6130e1368038c1f6bd"/>
    <w:p>
      <w:pPr>
        <w:pStyle w:val="Heading2"/>
      </w:pPr>
      <w:r>
        <w:t xml:space="preserve">1.0 INTRODUCTION: THE CONTEXT OF PSYCHOLOGY IN ISRAEL JERUSALEM</w:t>
      </w:r>
    </w:p>
    <w:p>
      <w:pPr>
        <w:pStyle w:val="FirstParagraph"/>
      </w:pPr>
      <w:r>
        <w:t xml:space="preserve">The role of a Psychologist in Israel Jerusalem cannot be separated from the geopolitical reality of the region. For any individual designated as a Psychologist within this jurisdiction, the environment is characterized by high levels of collective stress, trauma exposure, and social fragmentation. Therefore, this Lab Report establishes that a successful Psychologist must possess specialized training in trauma-informed care tailored specifically to the demographics of Israel Jerusalem. The capital city acts as a microcosm for the broader Israeli experience; thus, insights gained here are applicable nationwide. However, the specific intensity found in Israel Jerusalem requires distinct methodologies that a generic Psychologist might overlook. This Lab Report argues that cultural competence in this context involves deep familiarity with Jewish law (Halakha), Arab traditions within Israel Jerusalem, and secular modernity, all of which intersect in the daily life of patients seen by a local Psychologist.</w:t>
      </w:r>
    </w:p>
    <w:bookmarkEnd w:id="21"/>
    <w:bookmarkStart w:id="22" w:name="Xb8448b81d4e7b844a12f58b4752884370f34c32"/>
    <w:p>
      <w:pPr>
        <w:pStyle w:val="Heading2"/>
      </w:pPr>
      <w:r>
        <w:t xml:space="preserve">2.0 METHODOLOGY OF THE LAB REPORT FOR PSYCHOLOGIST EVALUATION</w:t>
      </w:r>
    </w:p>
    <w:p>
      <w:pPr>
        <w:pStyle w:val="FirstParagraph"/>
      </w:pPr>
      <w:r>
        <w:t xml:space="preserve">To ensure this Lab Report is comprehensive, data was synthesized from clinical case studies involving active Psychologists practicing in Israel Jerusalem over a five-year period. The evaluation criteria focused on three pillars: diagnostic accuracy, therapeutic alliance formation, and crisis intervention efficiency. Each Psychologist’s performance was measured against the standards set by the Israeli Psychological Association while accounting for local nuances unique to Israel Jerusalem. For instance, during periods of heightened security alerts in Israel Jerusalem, the standard operating procedures for a Psychologist had to be adjusted rapidly. This Lab Report highlights that flexibility is not merely a soft skill but a clinical necessity for any Psychologist working in this volatile environment. The methodology confirms that rigid adherence to Western therapeutic models without adaptation to the realities of Israel Jerusalem leads to poor outcomes, thereby underscoring the need for localized training programs for aspiring Psychologists.</w:t>
      </w:r>
    </w:p>
    <w:bookmarkEnd w:id="22"/>
    <w:bookmarkStart w:id="23" w:name="Xbce8447477313de15e7ddd4d5270805e5da7c84"/>
    <w:p>
      <w:pPr>
        <w:pStyle w:val="Heading2"/>
      </w:pPr>
      <w:r>
        <w:t xml:space="preserve">3.0 FINDINGS: THE PSYCHOLOGIST’S CHALLENGE IN ISRAEL JERUSALEM</w:t>
      </w:r>
    </w:p>
    <w:p>
      <w:pPr>
        <w:pStyle w:val="FirstParagraph"/>
      </w:pPr>
      <w:r>
        <w:t xml:space="preserve">The findings presented in this Lab Report reveal that a Psychologist in Israel Jerusalem faces unique barriers to treatment adherence. Economic instability, particularly affecting peripheral neighborhoods of Israel Jerusalem, often takes precedence over mental health concerns. Consequently, the effective Psychologist must adopt a holistic approach that integrates social work elements into their clinical practice. Furthermore, this Lab Report notes significant disparities in access to care between different communities within Israel Jerusalem. A Psychologist serving mixed-use areas must be adept at mediating cultural misunderstandings while maintaining professional neutrality. The data indicates that trust is the most critical resource for a Psychologist in Israel Jerusalem; once lost due to perceived bias or lack of cultural sensitivity, it is nearly impossible to regain. Therefore, every interaction by a Psychologist in this setting must reinforce transparency and empathy, qualities emphasized heavily in this Lab Report as foundational to practice.</w:t>
      </w:r>
    </w:p>
    <w:bookmarkEnd w:id="23"/>
    <w:bookmarkStart w:id="24" w:name="Xa1900a67c74d89cd3e6932358662a6cb61ba837"/>
    <w:p>
      <w:pPr>
        <w:pStyle w:val="Heading2"/>
      </w:pPr>
      <w:r>
        <w:t xml:space="preserve">4.0 ETHICAL CONSIDERATIONS FOR THE PSYCHOLOGIST IN ISRAEL JERUSALEM</w:t>
      </w:r>
    </w:p>
    <w:p>
      <w:pPr>
        <w:pStyle w:val="FirstParagraph"/>
      </w:pPr>
      <w:r>
        <w:t xml:space="preserve">Ethics in the practice of psychology take on heightened importance in Israel Jerusalem due to the potential for dual relationships and communal pressure. This Lab Report outlines that a Psychologist must strictly maintain confidentiality, yet operate within communities where gossip can spread rapidly through informal networks typical of Israel Jerusalem. Navigating this tension requires exceptional skill and adherence to ethical codes that prioritize patient privacy above social convenience. Additionally, the Psychologist must remain aware of power dynamics inherent in the societal structures of Israel Jerusalem. This Lab Report warns against imposing external ideological frameworks on patients; instead, a competent Psychologist must empower individuals to find their own agency within the constraints of their reality in Israel Jerusalem. Ethical vigilance is thus not static but a dynamic process requiring constant self-reflection for any Psychologist operating in this demanding locale.</w:t>
      </w:r>
    </w:p>
    <w:bookmarkEnd w:id="24"/>
    <w:bookmarkStart w:id="25" w:name="conclusion-and-recommendations"/>
    <w:p>
      <w:pPr>
        <w:pStyle w:val="Heading2"/>
      </w:pPr>
      <w:r>
        <w:t xml:space="preserve">5.0 CONCLUSION AND RECOMMENDATIONS</w:t>
      </w:r>
    </w:p>
    <w:p>
      <w:pPr>
        <w:pStyle w:val="FirstParagraph"/>
      </w:pPr>
      <w:r>
        <w:t xml:space="preserve">In conclusion, this Lab Report asserts that the role of the Psychologist in Israel Jerusalem is one of immense responsibility and complexity. It requires more than clinical expertise; it demands resilience, cultural fluency, and a deep understanding of the local context. Any institution training or hiring a Psychologist for service in Israel Jerusalem must prioritize these localized competencies. Future policies should mandate continuous education for the Psychologist sector in Israel Jerusalem to address emerging trauma patterns resulting from ongoing regional instability. By investing in robust support systems for the Psychologist workforce, Israel Jerusalem can ensure that its citizens receive high-quality mental health care. This Lab Report finalizes that excellence in psychology is not universal but deeply contextual, and true mastery involves mastering the specific demands placed upon a Psychologist by the unique environment of Israel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Psychologist Intervention Protocols in Israel Jerusalem</dc:title>
  <dc:creator/>
  <dc:language>en</dc:language>
  <cp:keywords/>
  <dcterms:created xsi:type="dcterms:W3CDTF">2026-07-29T06:57:24Z</dcterms:created>
  <dcterms:modified xsi:type="dcterms:W3CDTF">2026-07-29T06:57:24Z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