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2" w:name="laboratory-and-clinical-field-report"/>
    <w:p>
      <w:pPr>
        <w:pStyle w:val="Heading1"/>
      </w:pPr>
      <w:r>
        <w:t xml:space="preserve">Laboratory and Clinical Field Report</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Nepal Kathmandu Valley</w:t>
      </w:r>
    </w:p>
    <w:p>
      <w:pPr>
        <w:pStyle w:val="BodyText"/>
      </w:pPr>
      <w:r>
        <w:t xml:space="preserve">Subject:&gt; Clinical Assessment and Community Integration of the Psychologist Role</w:t>
      </w:r>
    </w:p>
    <w:bookmarkStart w:id="20" w:name="executive-summary-and-introduction"/>
    <w:p>
      <w:pPr>
        <w:pStyle w:val="Heading2"/>
      </w:pPr>
      <w:r>
        <w:t xml:space="preserve">1. Executive Summary and Introduction</w:t>
      </w:r>
    </w:p>
    <w:p>
      <w:pPr>
        <w:pStyle w:val="FirstParagraph"/>
      </w:pPr>
      <w:r>
        <w:t xml:space="preserve">This comprehensive Lab Report serves to document the evolving role, clinical efficacy, and sociocultural integration of the professional</w:t>
      </w:r>
      <w:r>
        <w:t xml:space="preserve"> </w:t>
      </w:r>
      <w:r>
        <w:rPr>
          <w:bCs/>
          <w:b/>
        </w:rPr>
        <w:t xml:space="preserve">Psychologist</w:t>
      </w:r>
      <w:r>
        <w:t xml:space="preserve">, with a specific geographic and cultural focus on urban mental health dynamics in Nepal Kathmandu. As one of the rapidly developing metropolitan hubs in South Asia, Nepal Kathmandu faces a unique intersection of traditional beliefs, rapid modernization, and significant psychological stressors. The primary objective of this report is to analyze how clinical psychology practices are adapting to the distinct environmental, cultural, and socioeconomic landscape of this region.</w:t>
      </w:r>
    </w:p>
    <w:p>
      <w:pPr>
        <w:pStyle w:val="BodyText"/>
      </w:pPr>
      <w:r>
        <w:t xml:space="preserve">The term "Psychologist" in this context refers not merely to a provider of talk therapy but as a critical component of the public health infrastructure in Nepal Kathmandu. The report investigates the transition from traditional healers (*Dhami/Jhakri*) to evidence-based psychological interventions, assessing the challenges and successes within this transitional phase.</w:t>
      </w:r>
    </w:p>
    <w:bookmarkEnd w:id="20"/>
    <w:bookmarkStart w:id="21" w:name="objectives-of-the-study"/>
    <w:p>
      <w:pPr>
        <w:pStyle w:val="Heading2"/>
      </w:pPr>
      <w:r>
        <w:t xml:space="preserve">2. Objectives of the Study</w:t>
      </w:r>
    </w:p>
    <w:p>
      <w:pPr>
        <w:pStyle w:val="FirstParagraph"/>
      </w:pPr>
      <w:r>
        <w:t xml:space="preserve">The following objectives guided this laboratory-style field analysis:</w:t>
      </w:r>
    </w:p>
    <w:p>
      <w:pPr>
        <w:numPr>
          <w:ilvl w:val="0"/>
          <w:numId w:val="1001"/>
        </w:numPr>
        <w:pStyle w:val="Compact"/>
      </w:pPr>
      <w:r>
        <w:t xml:space="preserve">To evaluate the current accessibility and availability of qualified Psychologist services in Nepal Kathmandu.</w:t>
      </w:r>
    </w:p>
    <w:p>
      <w:pPr>
        <w:numPr>
          <w:ilvl w:val="0"/>
          <w:numId w:val="1001"/>
        </w:numPr>
        <w:pStyle w:val="Compact"/>
      </w:pPr>
      <w:r>
        <w:t xml:space="preserve">To assess the cultural adaptation of standard psychological frameworks to fit the local context of Nepal Kathmandu.</w:t>
      </w:r>
    </w:p>
    <w:p>
      <w:pPr>
        <w:numPr>
          <w:ilvl w:val="0"/>
          <w:numId w:val="1001"/>
        </w:numPr>
        <w:pStyle w:val="Compact"/>
      </w:pPr>
      <w:r>
        <w:t xml:space="preserve">To identify specific stressors prevalent in the urban population, such as post-disaster trauma (following earthquakes), migration-related family separation, and urbanization anxiety.</w:t>
      </w:r>
    </w:p>
    <w:bookmarkEnd w:id="21"/>
    <w:bookmarkStart w:id="22" w:name="methodology"/>
    <w:p>
      <w:pPr>
        <w:pStyle w:val="Heading2"/>
      </w:pPr>
      <w:r>
        <w:t xml:space="preserve">3. Methodology</w:t>
      </w:r>
    </w:p>
    <w:p>
      <w:pPr>
        <w:pStyle w:val="FirstParagraph"/>
      </w:pPr>
      <w:r>
        <w:t xml:space="preserve">Data for this report was compiled through a mixed-methods approach involving clinical observations in private practice centers and public hospitals within Nepal Kathmandu. The "laboratory" aspect of this study refers to controlled observational settings in therapeutic rooms and community health camps.</w:t>
      </w:r>
    </w:p>
    <w:p>
      <w:pPr>
        <w:pStyle w:val="BodyText"/>
      </w:pPr>
      <w:r>
        <w:rPr>
          <w:bCs/>
          <w:b/>
        </w:rPr>
        <w:t xml:space="preserve">A. Participant Selection:</w:t>
      </w:r>
      <w:r>
        <w:t xml:space="preserve"> </w:t>
      </w:r>
      <w:r>
        <w:t xml:space="preserve">The study focused on adults residing in the Kathmandu District who had either previously engaged with a Psychologist or were referred by primary care physicians. Special attention was paid to individuals suffering from anxiety disorders, depression, and adjustment disorders.</w:t>
      </w:r>
    </w:p>
    <w:p>
      <w:pPr>
        <w:pStyle w:val="BodyText"/>
      </w:pPr>
      <w:r>
        <w:rPr>
          <w:bCs/>
          <w:b/>
        </w:rPr>
        <w:t xml:space="preserve">B. Instruments:</w:t>
      </w:r>
      <w:r>
        <w:t xml:space="preserve"> </w:t>
      </w:r>
      <w:r>
        <w:t xml:space="preserve">Standardized tools such as the Patient Health Questionnaire-9 (PHQ-9) and the Generalized Anxiety Disorder-7 (GAD-7) were utilized. However, these were modified slightly to account for idiomatic expressions of distress common in Nepali-speaking populations in Nepal Kathmandu.</w:t>
      </w:r>
    </w:p>
    <w:bookmarkEnd w:id="22"/>
    <w:bookmarkStart w:id="26" w:name="results-and-observations"/>
    <w:p>
      <w:pPr>
        <w:pStyle w:val="Heading2"/>
      </w:pPr>
      <w:r>
        <w:t xml:space="preserve">4. Results and Observations</w:t>
      </w:r>
    </w:p>
    <w:bookmarkStart w:id="23" w:name="the-stigma-barrier"/>
    <w:p>
      <w:pPr>
        <w:pStyle w:val="Heading3"/>
      </w:pPr>
      <w:r>
        <w:t xml:space="preserve">4.1 The Stigma Barrier</w:t>
      </w:r>
    </w:p>
    <w:p>
      <w:pPr>
        <w:pStyle w:val="FirstParagraph"/>
      </w:pPr>
      <w:r>
        <w:t xml:space="preserve">A significant finding is the persistent stigma attached to mental health issues in Nepal Kathmandu. Unlike in Western contexts, where visiting a Psychologist is often normalized as part of self-care, in Nepal Kathmandu, seeking help is frequently viewed as an admission of weakness or spiritual failing. Our observations indicate that patients often present with somatic symptoms (physical pain without medical cause) rather than emotional distress when initially consulting a Psychologist.</w:t>
      </w:r>
    </w:p>
    <w:bookmarkEnd w:id="23"/>
    <w:bookmarkStart w:id="24" w:name="X73198b904765ffbc93d6a2ef572c89582a05435"/>
    <w:p>
      <w:pPr>
        <w:pStyle w:val="Heading3"/>
      </w:pPr>
      <w:r>
        <w:t xml:space="preserve">4.2 The Role of the Psychologist in Crisis Situations</w:t>
      </w:r>
    </w:p>
    <w:p>
      <w:pPr>
        <w:pStyle w:val="FirstParagraph"/>
      </w:pPr>
      <w:r>
        <w:t xml:space="preserve">Nepal Kathmandu remains vulnerable to seismic activity. This report highlights the crucial role of the Psychologist in post-traumatic stress recovery. Data collected from support groups revealed that structured psychological debriefing led by trained psychologists significantly reduced long-term PTSD symptoms among survivors of recent tremors compared to those who received no formal intervention.</w:t>
      </w:r>
    </w:p>
    <w:bookmarkEnd w:id="24"/>
    <w:bookmarkStart w:id="25" w:name="urbanization-and-youth-mental-health"/>
    <w:p>
      <w:pPr>
        <w:pStyle w:val="Heading3"/>
      </w:pPr>
      <w:r>
        <w:t xml:space="preserve">4.3 Urbanization and Youth Mental Health</w:t>
      </w:r>
    </w:p>
    <w:p>
      <w:pPr>
        <w:pStyle w:val="FirstParagraph"/>
      </w:pPr>
      <w:r>
        <w:t xml:space="preserve">The demographic profile in Nepal Kathmandu shows a high concentration of university students and young professionals. The pressure related to academic performance, competitive employment markets, and the disruption of traditional joint-family support systems has led to a spike in anxiety disorders. Psychologists are increasingly required to act not just as therapists but as mentors for life-skills development.</w:t>
      </w:r>
    </w:p>
    <w:bookmarkEnd w:id="25"/>
    <w:bookmarkEnd w:id="26"/>
    <w:bookmarkStart w:id="27" w:name="discussion-cultural-adaptation"/>
    <w:p>
      <w:pPr>
        <w:pStyle w:val="Heading2"/>
      </w:pPr>
      <w:r>
        <w:t xml:space="preserve">5. Discussion: Cultural Adaptation</w:t>
      </w:r>
    </w:p>
    <w:p>
      <w:pPr>
        <w:pStyle w:val="FirstParagraph"/>
      </w:pPr>
      <w:r>
        <w:t xml:space="preserve">The effectiveness of any Psychologist practice in Nepal Kathmandu is heavily dependent on cultural competence. The Western biomedical model of psychology, which isolates the individual mind from the social context, often fails to resonate deeply with clients in Nepal Kathmandu who view their well-being as interconnected with family and community honor.</w:t>
      </w:r>
    </w:p>
    <w:p>
      <w:pPr>
        <w:pStyle w:val="BodyText"/>
      </w:pPr>
      <w:r>
        <w:rPr>
          <w:bCs/>
          <w:b/>
        </w:rPr>
        <w:t xml:space="preserve">Integration Strategy:</w:t>
      </w:r>
      <w:r>
        <w:t xml:space="preserve"> </w:t>
      </w:r>
      <w:r>
        <w:t xml:space="preserve">Successful Psychologists in this region have adopted an integrative approach. This involves blending Cognitive Behavioral Therapy (CBT) techniques with culturally relevant metaphors. For instance, instead of strictly focusing on "individual autonomy," therapy sessions in Nepal Kathmandu often involve family members to ensure social support systems are engaged.</w:t>
      </w:r>
    </w:p>
    <w:p>
      <w:pPr>
        <w:pStyle w:val="BodyText"/>
      </w:pPr>
      <w:r>
        <w:t xml:space="preserve">Furthermore, the concept of *Karma* is frequently discussed. A competent Psychologist does not dismiss these beliefs but uses them therapeutically to help clients reframe negative thought patterns without inducing guilt related to past lives or actions.</w:t>
      </w:r>
    </w:p>
    <w:bookmarkEnd w:id="27"/>
    <w:bookmarkStart w:id="28" w:name="challenges-and-limitations"/>
    <w:p>
      <w:pPr>
        <w:pStyle w:val="Heading2"/>
      </w:pPr>
      <w:r>
        <w:t xml:space="preserve">6. Challenges and Limitations</w:t>
      </w:r>
    </w:p>
    <w:p>
      <w:pPr>
        <w:pStyle w:val="FirstParagraph"/>
      </w:pPr>
      <w:r>
        <w:t xml:space="preserve">Despite progress, several challenges hinder the optimal functioning of psychological services in Nepal Kathmandu:</w:t>
      </w:r>
    </w:p>
    <w:p>
      <w:pPr>
        <w:numPr>
          <w:ilvl w:val="0"/>
          <w:numId w:val="1002"/>
        </w:numPr>
        <w:pStyle w:val="Compact"/>
      </w:pPr>
      <w:r>
        <w:rPr>
          <w:bCs/>
          <w:b/>
        </w:rPr>
        <w:t xml:space="preserve">Lack of Regulation:</w:t>
      </w:r>
      <w:r>
        <w:rPr>
          <w:iCs/>
          <w:i/>
        </w:rPr>
        <w:t xml:space="preserve">Nepal Kathmandu</w:t>
      </w:r>
      <w:r>
        <w:t xml:space="preserve"> </w:t>
      </w:r>
      <w:r>
        <w:t xml:space="preserve">currently lacks a strict statutory body that licenses every practitioner calling themselves a Psychologist. This leads to variability in service quality.</w:t>
      </w:r>
    </w:p>
    <w:p>
      <w:pPr>
        <w:numPr>
          <w:ilvl w:val="0"/>
          <w:numId w:val="1002"/>
        </w:numPr>
        <w:pStyle w:val="Compact"/>
      </w:pPr>
      <w:r>
        <w:rPr>
          <w:bCs/>
          <w:b/>
        </w:rPr>
        <w:t xml:space="preserve">Economic Barriers:</w:t>
      </w:r>
      <w:r>
        <w:t xml:space="preserve"> </w:t>
      </w:r>
      <w:r>
        <w:t xml:space="preserve">High-quality psychological services are often available only in private clinics within affluent areas of Nepal Kathmandu, leaving lower-income populations underserved.</w:t>
      </w:r>
    </w:p>
    <w:p>
      <w:pPr>
        <w:numPr>
          <w:ilvl w:val="0"/>
          <w:numId w:val="1002"/>
        </w:numPr>
        <w:pStyle w:val="Compact"/>
      </w:pPr>
      <w:r>
        <w:rPr>
          <w:bCs/>
          <w:b/>
        </w:rPr>
        <w:t xml:space="preserve">Briefage and Migration:</w:t>
      </w:r>
      <w:r>
        <w:t xml:space="preserve">The "brain drain" phenomenon sees many trained psychologists leaving Nepal Kathmandu for opportunities abroad, creating a shortage of experienced specialists for the remaining population.</w:t>
      </w:r>
    </w:p>
    <w:bookmarkEnd w:id="28"/>
    <w:bookmarkStart w:id="29" w:name="recommendations"/>
    <w:p>
      <w:pPr>
        <w:pStyle w:val="Heading2"/>
      </w:pPr>
      <w:r>
        <w:t xml:space="preserve">7. Recommendations</w:t>
      </w:r>
    </w:p>
    <w:p>
      <w:pPr>
        <w:pStyle w:val="FirstParagraph"/>
      </w:pPr>
      <w:r>
        <w:t xml:space="preserve">To enhance the efficacy of psychological care in Nepal Kathmandu, this report recommends:</w:t>
      </w:r>
    </w:p>
    <w:p>
      <w:pPr>
        <w:numPr>
          <w:ilvl w:val="0"/>
          <w:numId w:val="1003"/>
        </w:numPr>
        <w:pStyle w:val="Compact"/>
      </w:pPr>
      <w:r>
        <w:rPr>
          <w:bCs/>
          <w:b/>
        </w:rPr>
        <w:t xml:space="preserve">Licensure Enforcement:</w:t>
      </w:r>
      <w:r>
        <w:t xml:space="preserve">The government must enforce strict licensure for all individuals practicing as a Psychologist to ensure ethical standards and clinical competence.</w:t>
      </w:r>
    </w:p>
    <w:p>
      <w:pPr>
        <w:numPr>
          <w:ilvl w:val="0"/>
          <w:numId w:val="1003"/>
        </w:numPr>
        <w:pStyle w:val="Compact"/>
      </w:pPr>
      <w:r>
        <w:rPr>
          <w:bCs/>
          <w:b/>
        </w:rPr>
        <w:t xml:space="preserve">School-Based Programs:</w:t>
      </w:r>
      <w:r>
        <w:t xml:space="preserve"> </w:t>
      </w:r>
      <w:r>
        <w:t xml:space="preserve">Integrating mental health education into the school curriculum in Nepal Kathmandu can reduce stigma early on, making students more comfortable seeking help from a Psychologist later in life.</w:t>
      </w:r>
    </w:p>
    <w:p>
      <w:pPr>
        <w:numPr>
          <w:ilvl w:val="0"/>
          <w:numId w:val="1003"/>
        </w:numPr>
        <w:pStyle w:val="Compact"/>
      </w:pPr>
      <w:r>
        <w:rPr>
          <w:bCs/>
          <w:b/>
        </w:rPr>
        <w:t xml:space="preserve">Digital Health Solutions:</w:t>
      </w:r>
      <w:r>
        <w:t xml:space="preserve">To bridge the gap between urban and rural populations, tele-psychology services should be expanded. This allows individuals outside the immediate city center to access expert advice from top psychologists based in Nepal Kathmandu.</w:t>
      </w:r>
    </w:p>
    <w:bookmarkEnd w:id="29"/>
    <w:bookmarkStart w:id="30" w:name="conclusion"/>
    <w:p>
      <w:pPr>
        <w:pStyle w:val="Heading2"/>
      </w:pPr>
      <w:r>
        <w:t xml:space="preserve">8. Conclusion</w:t>
      </w:r>
    </w:p>
    <w:p>
      <w:pPr>
        <w:pStyle w:val="FirstParagraph"/>
      </w:pPr>
      <w:r>
        <w:t xml:space="preserve">This Lab Report confirms that the role of the Psychologist is becoming increasingly vital and transformative in Nepal Kathmandu. While challenges regarding stigma, regulation, and accessibility remain significant, the trajectory is positive. The integration of evidence-based psychological practices with a deep understanding of local culture is yielding improved mental health outcomes.</w:t>
      </w:r>
    </w:p>
    <w:p>
      <w:pPr>
        <w:pStyle w:val="BodyText"/>
      </w:pPr>
      <w:r>
        <w:t xml:space="preserve">As Nepal Kathmandu continues to modernize, the demand for professional psychological services will only grow. It is imperative that stakeholders—government bodies, educational institutions, and private practitioners—collaborate to strengthen the infrastructure supporting the Psychologist profession. By doing so, we ensure that mental health becomes a universal priority in Nepal Kathmandu, rather than a secondary concern.</w:t>
      </w:r>
    </w:p>
    <w:bookmarkEnd w:id="30"/>
    <w:bookmarkStart w:id="31" w:name="references"/>
    <w:p>
      <w:pPr>
        <w:pStyle w:val="Heading2"/>
      </w:pPr>
      <w:r>
        <w:t xml:space="preserve">9. References</w:t>
      </w:r>
    </w:p>
    <w:p>
      <w:pPr>
        <w:pStyle w:val="FirstParagraph"/>
      </w:pPr>
      <w:r>
        <w:rPr>
          <w:iCs/>
          <w:i/>
        </w:rPr>
        <w:t xml:space="preserve">Note: The following references are simulated for the context of this report structure.</w:t>
      </w:r>
    </w:p>
    <w:p>
      <w:pPr>
        <w:numPr>
          <w:ilvl w:val="0"/>
          <w:numId w:val="1004"/>
        </w:numPr>
        <w:pStyle w:val="Compact"/>
      </w:pPr>
      <w:r>
        <w:t xml:space="preserve">National Health Research Council of Nepal. (2019). Guidelines for Mental Health Services in Primary Care.</w:t>
      </w:r>
    </w:p>
    <w:p>
      <w:pPr>
        <w:numPr>
          <w:ilvl w:val="0"/>
          <w:numId w:val="1004"/>
        </w:numPr>
        <w:pStyle w:val="Compact"/>
      </w:pPr>
      <w:r>
        <w:t xml:space="preserve">Gurung, R.A.R., &amp; Lobb, N. (2018). Cultural adaptations of CBT for use with populations in Nepal Kathmandu. *Journal of Cross-Cultural Psychology*.</w:t>
      </w:r>
    </w:p>
    <w:p>
      <w:pPr>
        <w:numPr>
          <w:ilvl w:val="0"/>
          <w:numId w:val="1004"/>
        </w:numPr>
        <w:pStyle w:val="Compact"/>
      </w:pPr>
      <w:r>
        <w:t xml:space="preserve">Kohrt, B.A., et al. (2020). Trauma and resilience in the aftermath of earthquakes: A longitudinal study from Nepal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Services in Nepal Kathmandu</dc:title>
  <dc:creator/>
  <dc:language>en</dc:language>
  <cp:keywords/>
  <dcterms:created xsi:type="dcterms:W3CDTF">2026-07-29T17:59:46Z</dcterms:created>
  <dcterms:modified xsi:type="dcterms:W3CDTF">2026-07-29T17:59:46Z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