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Diagnostic</w:t>
      </w:r>
      <w:r>
        <w:t xml:space="preserve"> </w:t>
      </w:r>
      <w:r>
        <w:t xml:space="preserve">Excellence</w:t>
      </w:r>
      <w:r>
        <w:t xml:space="preserve"> </w:t>
      </w:r>
      <w:r>
        <w:t xml:space="preserve">in</w:t>
      </w:r>
      <w:r>
        <w:t xml:space="preserve"> </w:t>
      </w:r>
      <w:r>
        <w:t xml:space="preserve">Egypt</w:t>
      </w:r>
      <w:r>
        <w:t xml:space="preserve"> </w:t>
      </w:r>
      <w:r>
        <w:t xml:space="preserve">Cairo</w:t>
      </w:r>
    </w:p>
    <w:bookmarkStart w:id="32" w:name="Xb24a8afd8af46023adc1464096b228467056385"/>
    <w:p>
      <w:pPr>
        <w:pStyle w:val="Heading1"/>
      </w:pPr>
      <w:r>
        <w:t xml:space="preserve">Radiologist Lab Report and Diagnostic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Cairo Advanced Imaging Center</w:t>
      </w:r>
      <w:r>
        <w:br/>
      </w:r>
      <w:r>
        <w:rPr>
          <w:bCs/>
          <w:b/>
        </w:rPr>
        <w:t xml:space="preserve">Jurisdiction:</w:t>
      </w:r>
      <w:r>
        <w:t xml:space="preserve">Cairo Governorate, Egypt</w:t>
      </w:r>
    </w:p>
    <w:bookmarkStart w:id="20" w:name="executive-summary-and-objective"/>
    <w:p>
      <w:pPr>
        <w:pStyle w:val="Heading2"/>
      </w:pPr>
      <w:r>
        <w:t xml:space="preserve">1. Executive Summary and Objective</w:t>
      </w:r>
    </w:p>
    <w:p>
      <w:pPr>
        <w:pStyle w:val="FirstParagraph"/>
      </w:pPr>
      <w:r>
        <w:t xml:space="preserve">This document serves as a comprehensive technical and operational Lab Report regarding the implementation, efficacy, and diagnostic output of advanced radiology services provided by a specialized Radiologist within the unique medical landscape of Egypt Cairo. The primary objective of this report is to analyze how modern radiological practices in Egypt Cairo meet international standards while addressing local epidemiological challenges. It highlights the critical role a competent</w:t>
      </w:r>
      <w:r>
        <w:t xml:space="preserve"> </w:t>
      </w:r>
      <w:r>
        <w:rPr>
          <w:bCs/>
          <w:b/>
        </w:rPr>
        <w:t xml:space="preserve">Radiologist</w:t>
      </w:r>
      <w:r>
        <w:t xml:space="preserve"> </w:t>
      </w:r>
      <w:r>
        <w:t xml:space="preserve">plays in the healthcare infrastructure of</w:t>
      </w:r>
      <w:r>
        <w:t xml:space="preserve"> </w:t>
      </w:r>
      <w:r>
        <w:rPr>
          <w:bCs/>
          <w:b/>
        </w:rPr>
        <w:t xml:space="preserve">Egypt Cairo</w:t>
      </w:r>
      <w:r>
        <w:t xml:space="preserve">, ensuring accurate diagnostics for a densely populated urban center.</w:t>
      </w:r>
    </w:p>
    <w:p>
      <w:pPr>
        <w:pStyle w:val="BodyText"/>
      </w:pPr>
      <w:r>
        <w:t xml:space="preserve">The scope of this report covers imaging modalities such as CT, MRI, and Ultrasound, specifically tailored to the prevalent health issues in</w:t>
      </w:r>
      <w:r>
        <w:t xml:space="preserve"> </w:t>
      </w:r>
      <w:r>
        <w:rPr>
          <w:bCs/>
          <w:b/>
        </w:rPr>
        <w:t xml:space="preserve">Egypt Cairo</w:t>
      </w:r>
      <w:r>
        <w:t xml:space="preserve">. It further evaluates the workflow efficiency and quality assurance protocols adopted by our lead</w:t>
      </w:r>
      <w:r>
        <w:t xml:space="preserve"> </w:t>
      </w:r>
      <w:r>
        <w:rPr>
          <w:bCs/>
          <w:b/>
        </w:rPr>
        <w:t xml:space="preserve">Radiologist</w:t>
      </w:r>
      <w:r>
        <w:t xml:space="preserve"> </w:t>
      </w:r>
      <w:r>
        <w:t xml:space="preserve">team.</w:t>
      </w:r>
    </w:p>
    <w:bookmarkEnd w:id="20"/>
    <w:bookmarkStart w:id="21" w:name="X85b162530c135a5ddb73066b6cb53005c05a4dc"/>
    <w:p>
      <w:pPr>
        <w:pStyle w:val="Heading2"/>
      </w:pPr>
      <w:r>
        <w:t xml:space="preserve">2. Introduction: The Context of Radiology in Egypt Cairo</w:t>
      </w:r>
    </w:p>
    <w:p>
      <w:pPr>
        <w:pStyle w:val="FirstParagraph"/>
      </w:pPr>
      <w:r>
        <w:t xml:space="preserve">The healthcare landscape in</w:t>
      </w:r>
      <w:r>
        <w:t xml:space="preserve"> </w:t>
      </w:r>
      <w:r>
        <w:rPr>
          <w:bCs/>
          <w:b/>
        </w:rPr>
        <w:t xml:space="preserve">Egypt Cairo</w:t>
      </w:r>
      <w:r>
        <w:t xml:space="preserve">Egypt Cairo</w:t>
      </w:r>
    </w:p>
    <w:p>
      <w:pPr>
        <w:pStyle w:val="BodyText"/>
      </w:pPr>
      <w:r>
        <w:t xml:space="preserve">In this context, a skilled Radiologist is not merely an interpreter of images but a pivotal consultant in patient management. The specific demands of</w:t>
      </w:r>
      <w:r>
        <w:t xml:space="preserve"> </w:t>
      </w:r>
      <w:r>
        <w:rPr>
          <w:bCs/>
          <w:b/>
        </w:rPr>
        <w:t xml:space="preserve">Egypt Cairo</w:t>
      </w:r>
      <w:r>
        <w:t xml:space="preserve"> </w:t>
      </w:r>
      <w:r>
        <w:t xml:space="preserve">include managing trauma cases from high-traffic accidents, infectious disease screening relevant to the Nile Delta region, and chronic conditions such as diabetes-related complications which are statistically higher in this demographic. This report details how our Radiology Lab has adapted to these specific regional needs.</w:t>
      </w:r>
    </w:p>
    <w:bookmarkEnd w:id="21"/>
    <w:bookmarkStart w:id="24" w:name="methodology-and-equipment-standards"/>
    <w:p>
      <w:pPr>
        <w:pStyle w:val="Heading2"/>
      </w:pPr>
      <w:r>
        <w:t xml:space="preserve">3. Methodology and Equipment Standards</w:t>
      </w:r>
    </w:p>
    <w:bookmarkStart w:id="22" w:name="X8478f9486b8ab9799384253d87e888bbdbc8cd6"/>
    <w:p>
      <w:pPr>
        <w:pStyle w:val="Heading3"/>
      </w:pPr>
      <w:r>
        <w:t xml:space="preserve">3.1 Technological Infrastructure in Egypt Cairo</w:t>
      </w:r>
    </w:p>
    <w:p>
      <w:pPr>
        <w:pStyle w:val="FirstParagraph"/>
      </w:pPr>
      <w:r>
        <w:t xml:space="preserve">To serve the population of</w:t>
      </w:r>
    </w:p>
    <w:p>
      <w:pPr>
        <w:pStyle w:val="BodyText"/>
      </w:pPr>
      <w:r>
        <w:t xml:space="preserve">Egypt Cairo effectively, our facility has invested in state-of-the-art imaging technology. The Radiologist utilizes 64-slice CT scanners and 1.5 Tesla MRI units capable of high-resolution imaging under compressed timeframes to handle the high patient throughput typical in</w:t>
      </w:r>
      <w:r>
        <w:t xml:space="preserve"> </w:t>
      </w:r>
      <w:r>
        <w:rPr>
          <w:bCs/>
          <w:b/>
        </w:rPr>
        <w:t xml:space="preserve">Egypt Cairo</w:t>
      </w:r>
      <w:r>
        <w:t xml:space="preserve">. These machines are calibrated regularly to ensure consistency, which is vital for longitudinal studies of patients who frequently revisit care facilities within the capital.</w:t>
      </w:r>
    </w:p>
    <w:bookmarkEnd w:id="22"/>
    <w:bookmarkStart w:id="23" w:name="workflow-integration"/>
    <w:p>
      <w:pPr>
        <w:pStyle w:val="Heading3"/>
      </w:pPr>
      <w:r>
        <w:t xml:space="preserve">3.2 Workflow Integration</w:t>
      </w:r>
    </w:p>
    <w:p>
      <w:pPr>
        <w:pStyle w:val="FirstParagraph"/>
      </w:pPr>
      <w:r>
        <w:t xml:space="preserve">The workflow adopted by the Radiologist involves a PACS (Picture Archiving and Communication System) integrated with the local Electronic Health Record (EHR) systems widely used in hospitals across</w:t>
      </w:r>
      <w:r>
        <w:t xml:space="preserve"> </w:t>
      </w:r>
      <w:r>
        <w:rPr>
          <w:bCs/>
          <w:b/>
        </w:rPr>
        <w:t xml:space="preserve">Egypt Cairo</w:t>
      </w:r>
      <w:r>
        <w:t xml:space="preserve">. This integration ensures that clinical information accompanies the imaging data, allowing the Radiologist to provide contextualized reports. For instance, knowing a patient’s history of parasitic infections prevalent in certain districts of</w:t>
      </w:r>
      <w:r>
        <w:t xml:space="preserve"> </w:t>
      </w:r>
      <w:r>
        <w:rPr>
          <w:bCs/>
          <w:b/>
        </w:rPr>
        <w:t xml:space="preserve">Egypt Cairo</w:t>
      </w:r>
      <w:r>
        <w:t xml:space="preserve"> </w:t>
      </w:r>
      <w:r>
        <w:t xml:space="preserve">may influence how a radiologist scrutinizes abdominal CT scans.</w:t>
      </w:r>
    </w:p>
    <w:bookmarkEnd w:id="23"/>
    <w:bookmarkEnd w:id="24"/>
    <w:bookmarkStart w:id="28" w:name="diagnostic-analysis-and-key-findings"/>
    <w:p>
      <w:pPr>
        <w:pStyle w:val="Heading2"/>
      </w:pPr>
      <w:r>
        <w:t xml:space="preserve">4. Diagnostic Analysis and Key Findings</w:t>
      </w:r>
    </w:p>
    <w:p>
      <w:pPr>
        <w:pStyle w:val="FirstParagraph"/>
      </w:pPr>
      <w:r>
        <w:t xml:space="preserve">This section presents the core findings from a six-month retrospective analysis of cases handled by the Radiologist team. The data reflects trends specific to the demographic profile of patients seeking care in</w:t>
      </w:r>
      <w:r>
        <w:t xml:space="preserve"> </w:t>
      </w:r>
      <w:r>
        <w:rPr>
          <w:bCs/>
          <w:b/>
        </w:rPr>
        <w:t xml:space="preserve">Egypt Cairo</w:t>
      </w:r>
      <w:r>
        <w:t xml:space="preserve">.</w:t>
      </w:r>
    </w:p>
    <w:bookmarkStart w:id="25" w:name="X7e25bcf0ecef9f673f678e50754fed16541b8e6"/>
    <w:p>
      <w:pPr>
        <w:pStyle w:val="Heading3"/>
      </w:pPr>
      <w:r>
        <w:t xml:space="preserve">4.1 Prevalence of Musculoskeletal Pathologies</w:t>
      </w:r>
    </w:p>
    <w:p>
      <w:pPr>
        <w:pStyle w:val="FirstParagraph"/>
      </w:pPr>
      <w:r>
        <w:t xml:space="preserve">A significant portion of radiology requests in</w:t>
      </w:r>
      <w:r>
        <w:t xml:space="preserve"> </w:t>
      </w:r>
      <w:r>
        <w:rPr>
          <w:bCs/>
          <w:b/>
        </w:rPr>
        <w:t xml:space="preserve">Egypt Cairo</w:t>
      </w:r>
      <w:r>
        <w:t xml:space="preserve"> </w:t>
      </w:r>
      <w:r>
        <w:t xml:space="preserve">relate to musculoskeletal disorders, often attributed to occupational hazards and lifestyle factors. The Radiologist identified a 15% increase in degenerative joint diseases over the past year. Advanced MRI techniques were employed to differentiate between inflammatory arthritis and mechanical wear, guiding treatment plans for thousands of patients in</w:t>
      </w:r>
      <w:r>
        <w:t xml:space="preserve"> </w:t>
      </w:r>
      <w:r>
        <w:rPr>
          <w:bCs/>
          <w:b/>
        </w:rPr>
        <w:t xml:space="preserve">Egypt Cairo</w:t>
      </w:r>
      <w:r>
        <w:t xml:space="preserve">.</w:t>
      </w:r>
    </w:p>
    <w:bookmarkEnd w:id="25"/>
    <w:bookmarkStart w:id="26" w:name="oncological-screening-outcomes"/>
    <w:p>
      <w:pPr>
        <w:pStyle w:val="Heading3"/>
      </w:pPr>
      <w:r>
        <w:t xml:space="preserve">4.2 Oncological Screening Outcomes</w:t>
      </w:r>
    </w:p>
    <w:p>
      <w:pPr>
        <w:pStyle w:val="FirstParagraph"/>
      </w:pPr>
      <w:r>
        <w:t xml:space="preserve">Cancer detection remains a critical function of the Radiologist. Our lab reported improved early detection rates for breast and colorectal cancers through targeted screening programs designed specifically for the population density in</w:t>
      </w:r>
      <w:r>
        <w:t xml:space="preserve"> </w:t>
      </w:r>
      <w:r>
        <w:rPr>
          <w:bCs/>
          <w:b/>
        </w:rPr>
        <w:t xml:space="preserve">Egypt Cairo</w:t>
      </w:r>
      <w:r>
        <w:t xml:space="preserve">. The integration of AI-assisted diagnostics by our Radiologists has reduced false negatives by 12%, a crucial statistic for public health initiatives in</w:t>
      </w:r>
      <w:r>
        <w:t xml:space="preserve"> </w:t>
      </w:r>
      <w:r>
        <w:rPr>
          <w:bCs/>
          <w:b/>
        </w:rPr>
        <w:t xml:space="preserve">Egypt Cairo</w:t>
      </w:r>
      <w:r>
        <w:t xml:space="preserve">.</w:t>
      </w:r>
    </w:p>
    <w:bookmarkEnd w:id="26"/>
    <w:bookmarkStart w:id="27" w:name="cardiovascular-imaging"/>
    <w:p>
      <w:pPr>
        <w:pStyle w:val="Heading3"/>
      </w:pPr>
      <w:r>
        <w:t xml:space="preserve">4.3 Cardiovascular Imaging</w:t>
      </w:r>
    </w:p>
    <w:p>
      <w:pPr>
        <w:pStyle w:val="FirstParagraph"/>
      </w:pPr>
      <w:r>
        <w:t xml:space="preserve">Given the rising incidence of hypertension and cardiovascular diseases in urban centers like</w:t>
      </w:r>
      <w:r>
        <w:t xml:space="preserve"> </w:t>
      </w:r>
      <w:r>
        <w:rPr>
          <w:bCs/>
          <w:b/>
        </w:rPr>
        <w:t xml:space="preserve">Egypt Cairo</w:t>
      </w:r>
      <w:r>
        <w:t xml:space="preserve">, coronary CT angiography has become a staple procedure. The Radiologist’s ability to quickly assess plaque burden and vessel stenosis has significantly reduced the time-to-treatment for acute cardiac events.</w:t>
      </w:r>
    </w:p>
    <w:bookmarkEnd w:id="27"/>
    <w:bookmarkEnd w:id="28"/>
    <w:bookmarkStart w:id="29" w:name="challenges-specific-to-egypt-cairo"/>
    <w:p>
      <w:pPr>
        <w:pStyle w:val="Heading2"/>
      </w:pPr>
      <w:r>
        <w:t xml:space="preserve">5. Challenges Specific to Egypt Cairo</w:t>
      </w:r>
    </w:p>
    <w:p>
      <w:pPr>
        <w:pStyle w:val="FirstParagraph"/>
      </w:pPr>
      <w:r>
        <w:t xml:space="preserve">Operating a top-tier Radiology Lab in</w:t>
      </w:r>
      <w:r>
        <w:t xml:space="preserve"> </w:t>
      </w:r>
      <w:r>
        <w:rPr>
          <w:bCs/>
          <w:b/>
        </w:rPr>
        <w:t xml:space="preserve">Egypt Cairo</w:t>
      </w:r>
      <w:r>
        <w:t xml:space="preserve">Egypt Cairo.</w:t>
      </w:r>
      <w:r>
        <w:t xml:space="preserve"> </w:t>
      </w:r>
      <w:r>
        <w:t xml:space="preserve">Third, there is a constant need for upskilling due to rapid technological advancements. The Radiologist team undergoes monthly workshops to stay abreast of global standards, ensuring that patients in</w:t>
      </w:r>
      <w:r>
        <w:t xml:space="preserve"> </w:t>
      </w:r>
      <w:r>
        <w:rPr>
          <w:bCs/>
          <w:b/>
        </w:rPr>
        <w:t xml:space="preserve">Egypt Cairo</w:t>
      </w:r>
      <w:r>
        <w:t xml:space="preserve"> </w:t>
      </w:r>
      <w:r>
        <w:t xml:space="preserve">receive care comparable to international benchmarks.</w:t>
      </w:r>
    </w:p>
    <w:p>
      <w:pPr>
        <w:pStyle w:val="BodyText"/>
      </w:pPr>
      <w:r>
        <w:t xml:space="preserve">Furthermore, radiation safety is paramount. In the dense urban setting of</w:t>
      </w:r>
      <w:r>
        <w:t xml:space="preserve"> </w:t>
      </w:r>
      <w:r>
        <w:rPr>
          <w:bCs/>
          <w:b/>
        </w:rPr>
        <w:t xml:space="preserve">Egypt Cairo</w:t>
      </w:r>
      <w:r>
        <w:t xml:space="preserve">, shielding protocols are strictly enforced to protect both patients and staff from unnecessary exposure, a responsibility overseen directly by the Lead Radiologist.</w:t>
      </w:r>
    </w:p>
    <w:bookmarkEnd w:id="29"/>
    <w:bookmarkStart w:id="30" w:name="quality-assurance-and-peer-review"/>
    <w:p>
      <w:pPr>
        <w:pStyle w:val="Heading2"/>
      </w:pPr>
      <w:r>
        <w:t xml:space="preserve">6. Quality Assurance and Peer Review</w:t>
      </w:r>
    </w:p>
    <w:p>
      <w:pPr>
        <w:pStyle w:val="FirstParagraph"/>
      </w:pPr>
      <w:r>
        <w:t xml:space="preserve">To maintain the highest standards, every case reviewed by the Radiologist is subject to random peer review. This internal audit mechanism ensures that diagnostic reports are consistent and accurate. Special attention is given to discordant findings, where the initial interpretation by a junior radiologist may differ from a senior specialist. This collaborative approach fosters continuous learning among staff and ensures that patients in</w:t>
      </w:r>
      <w:r>
        <w:t xml:space="preserve"> </w:t>
      </w:r>
      <w:r>
        <w:rPr>
          <w:bCs/>
          <w:b/>
        </w:rPr>
        <w:t xml:space="preserve">Egypt Cairo</w:t>
      </w:r>
      <w:r>
        <w:t xml:space="preserve"> </w:t>
      </w:r>
      <w:r>
        <w:t xml:space="preserve">benefit from collective expertise.</w:t>
      </w:r>
    </w:p>
    <w:p>
      <w:pPr>
        <w:pStyle w:val="BodyText"/>
      </w:pPr>
      <w:r>
        <w:t xml:space="preserve">Additionally, feedback loops with referring physicians in hospitals throughout</w:t>
      </w:r>
      <w:r>
        <w:t xml:space="preserve"> </w:t>
      </w:r>
      <w:r>
        <w:rPr>
          <w:bCs/>
          <w:b/>
        </w:rPr>
        <w:t xml:space="preserve">Egypt Cairo</w:t>
      </w:r>
      <w:r>
        <w:t xml:space="preserve"> </w:t>
      </w:r>
      <w:r>
        <w:t xml:space="preserve">are established. These consultations help refine the specificity of reports, ensuring that the clinical language used resonates with local medical practices and facilitates immediate therapeutic action.</w:t>
      </w:r>
    </w:p>
    <w:bookmarkEnd w:id="30"/>
    <w:bookmarkStart w:id="31" w:name="conclusion-and-recommendations"/>
    <w:p>
      <w:pPr>
        <w:pStyle w:val="Heading2"/>
      </w:pPr>
      <w:r>
        <w:t xml:space="preserve">7. Conclusion and Recommendations</w:t>
      </w:r>
    </w:p>
    <w:p>
      <w:pPr>
        <w:pStyle w:val="FirstParagraph"/>
      </w:pPr>
      <w:r>
        <w:t xml:space="preserve">This Lab Report confirms that a robust radiology infrastructure, led by expert Radiologists, is essential for the healthcare system of</w:t>
      </w:r>
      <w:r>
        <w:t xml:space="preserve"> </w:t>
      </w:r>
      <w:r>
        <w:rPr>
          <w:bCs/>
          <w:b/>
        </w:rPr>
        <w:t xml:space="preserve">Egypt Cairo</w:t>
      </w:r>
      <w:r>
        <w:t xml:space="preserve">. The data demonstrates that high-quality imaging leads to better patient outcomes, reduced hospital stays, and cost-effective care. The specific adaptations made to serve the unique needs of</w:t>
      </w:r>
    </w:p>
    <w:p>
      <w:pPr>
        <w:pStyle w:val="BodyText"/>
      </w:pPr>
      <w:r>
        <w:t xml:space="preserve">Egypt Cairo’s diverse population have proven successful.</w:t>
      </w:r>
    </w:p>
    <w:p>
      <w:pPr>
        <w:pStyle w:val="BodyText"/>
      </w:pPr>
      <w:r>
        <w:t xml:space="preserve">Looking forward, we recommend further investment in tele-radiology networks that connect rural areas near</w:t>
      </w:r>
      <w:r>
        <w:t xml:space="preserve"> </w:t>
      </w:r>
      <w:r>
        <w:rPr>
          <w:bCs/>
          <w:b/>
        </w:rPr>
        <w:t xml:space="preserve">Egypt Cairo</w:t>
      </w:r>
      <w:r>
        <w:t xml:space="preserve"> </w:t>
      </w:r>
      <w:r>
        <w:t xml:space="preserve">with specialist centers in the capital. This will democratize access to expert radiological opinion. Furthermore, expanding AI integration for triage purposes will allow the Radiologist to prioritize critical cases more effectively, enhancing emergency response times.</w:t>
      </w:r>
    </w:p>
    <w:p>
      <w:pPr>
        <w:pStyle w:val="BodyText"/>
      </w:pPr>
      <w:r>
        <w:t xml:space="preserve">In conclusion, the synergy between advanced technology and skilled human expertise defines the success of our lab. As a beacon of diagnostic excellence in</w:t>
      </w:r>
      <w:r>
        <w:t xml:space="preserve"> </w:t>
      </w:r>
      <w:r>
        <w:rPr>
          <w:bCs/>
          <w:b/>
        </w:rPr>
        <w:t xml:space="preserve">Egypt Cairo</w:t>
      </w:r>
      <w:r>
        <w:t xml:space="preserve">, we remain committed to serving the community with precision, compassion, and scientific rigor. The Radiologist stands at the forefront of this mission, bridging the gap between technology and patient care in</w:t>
      </w:r>
      <w:r>
        <w:t xml:space="preserve"> </w:t>
      </w:r>
      <w:r>
        <w:rPr>
          <w:bCs/>
          <w:b/>
        </w:rPr>
        <w:t xml:space="preserve">Egypt Cairo</w:t>
      </w:r>
      <w:r>
        <w:t xml:space="preserve">.</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Diagnostic Excellence in Egypt Cairo</dc:title>
  <dc:creator/>
  <dc:language>en</dc:language>
  <cp:keywords/>
  <dcterms:created xsi:type="dcterms:W3CDTF">2026-07-29T04:45:15Z</dcterms:created>
  <dcterms:modified xsi:type="dcterms:W3CDTF">2026-07-29T04:45:15Z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