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Radiology</w:t>
      </w:r>
      <w:r>
        <w:t xml:space="preserve"> </w:t>
      </w:r>
      <w:r>
        <w:t xml:space="preserve">and</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Radiologist</w:t>
      </w:r>
      <w:r>
        <w:t xml:space="preserve"> </w:t>
      </w:r>
      <w:r>
        <w:t xml:space="preserve">in</w:t>
      </w:r>
      <w:r>
        <w:t xml:space="preserve"> </w:t>
      </w:r>
      <w:r>
        <w:t xml:space="preserve">India</w:t>
      </w:r>
      <w:r>
        <w:t xml:space="preserve"> </w:t>
      </w:r>
      <w:r>
        <w:t xml:space="preserve">New</w:t>
      </w:r>
      <w:r>
        <w:t xml:space="preserve"> </w:t>
      </w:r>
      <w:r>
        <w:t xml:space="preserve">Delhi</w:t>
      </w:r>
    </w:p>
    <w:p>
      <w:pPr>
        <w:pStyle w:val="FirstParagraph"/>
      </w:pPr>
      <w:r>
        <w:t xml:space="preserve">Laboratory and Clinical Imaging Report Analysis:</w:t>
      </w:r>
    </w:p>
    <w:p>
      <w:pPr>
        <w:pStyle w:val="BodyText"/>
      </w:pPr>
      <w:r>
        <w:br/>
      </w:r>
      <w:r>
        <w:br/>
      </w:r>
    </w:p>
    <w:p>
      <w:r>
        <w:pict>
          <v:rect style="width:0;height:1.5pt" o:hralign="center" o:hrstd="t" o:hr="t"/>
        </w:pict>
      </w:r>
    </w:p>
    <w:p>
      <w:pPr>
        <w:pStyle w:val="FirstParagraph"/>
      </w:pPr>
      <w:r>
        <w:rPr>
          <w:bCs/>
          <w:b/>
        </w:rPr>
        <w:t xml:space="preserve">Institutional Context:</w:t>
      </w:r>
      <w:r>
        <w:t xml:space="preserve"> </w:t>
      </w:r>
      <w:r>
        <w:t xml:space="preserve">Advanced Diagnostic Imaging Center, India New Delhi</w:t>
      </w:r>
      <w:r>
        <w:br/>
      </w:r>
      <w:r>
        <w:rPr>
          <w:bCs/>
          <w:b/>
        </w:rPr>
        <w:t xml:space="preserve">Date of Report Generation:</w:t>
      </w:r>
      <w:r>
        <w:t xml:space="preserve"> </w:t>
      </w:r>
      <w:r>
        <w:t xml:space="preserve">October 26, 2023</w:t>
      </w:r>
      <w:r>
        <w:br/>
      </w:r>
    </w:p>
    <w:p>
      <w:pPr>
        <w:pStyle w:val="BodyText"/>
      </w:pPr>
      <w:r>
        <w:t xml:space="preserve">Subject:An Comprehensive Overview of Radiologist Functionality and Diagnostic Precision in the Urban Landscape of India New Delhi</w:t>
      </w:r>
    </w:p>
    <w:bookmarkStart w:id="27" w:name="Xbb7ae78e116ab9b719d97c11681eb9cad093c1c"/>
    <w:p>
      <w:pPr>
        <w:pStyle w:val="Heading1"/>
      </w:pPr>
      <w:r>
        <w:t xml:space="preserve">Comprehensive Analysis: The Role, Responsibilities, and Clinical Impact of a Radiologist in Modern Healthcare Systems with Specific Reference to India New Delhi</w:t>
      </w:r>
    </w:p>
    <w:p>
      <w:pPr>
        <w:pStyle w:val="FirstParagraph"/>
      </w:pPr>
      <w:r>
        <w:br/>
      </w:r>
    </w:p>
    <w:p>
      <w:r>
        <w:pict>
          <v:rect style="width:0;height:1.5pt" o:hralign="center" o:hrstd="t" o:hr="t"/>
        </w:pict>
      </w:r>
    </w:p>
    <w:p>
      <w:pPr>
        <w:pStyle w:val="FirstParagraph"/>
      </w:pPr>
      <w:r>
        <w:t xml:space="preserve">The evolution of modern medicine has been intrinsically linked to the advancement of diagnostic imaging technologies. At the heart of this technological revolution stands a specialized medical professional known as a radiologist. While many patients perceive these doctors merely as individuals who operate machines, their role is far more complex, involving critical interpretation, diagnosis, and therapeutic planning. This document serves as an extensive laboratory-style report and analytical overview detailing the multifaceted duties of a radiologist. Furthermore, it contextualizes this medical specialty within the unique socio-medical landscape of India New Delhi. Understanding the interplay between advanced radiological science and the specific healthcare demands of a metropolis like India New Delhi is essential for appreciating how such services are delivered, regulated, and utilized in one of Asia's largest urban centers.</w:t>
      </w:r>
    </w:p>
    <w:bookmarkStart w:id="20" w:name="Xc8adc8e95ed25b92199cef4b6ea9129b652c34a"/>
    <w:p>
      <w:pPr>
        <w:pStyle w:val="Heading2"/>
      </w:pPr>
      <w:r>
        <w:t xml:space="preserve">1. Defining the Radiologist: Beyond Image Acquisition</w:t>
      </w:r>
    </w:p>
    <w:p>
      <w:pPr>
        <w:pStyle w:val="FirstParagraph"/>
      </w:pPr>
      <w:r>
        <w:br/>
      </w:r>
    </w:p>
    <w:p>
      <w:r>
        <w:pict>
          <v:rect style="width:0;height:1.5pt" o:hralign="center" o:hrstd="t" o:hr="t"/>
        </w:pict>
      </w:r>
    </w:p>
    <w:p>
      <w:pPr>
        <w:pStyle w:val="FirstParagraph"/>
      </w:pPr>
      <w:r>
        <w:t xml:space="preserve">A radiologist is a physician who specializes in diagnosing and treating disease or injury using medical imaging technologies such as X-rays, computed tomography (CT), magnetic resonance imaging (MRI), nuclear medicine including positron emission tomography (PET) scans, ultrasound, and fluoroscopy. Unlike technicians who perform the actual scanning procedures under direction, the radiologist is responsible for interpreting these images. This interpretation is not a passive activity; it requires extensive medical knowledge to distinguish between normal anatomical variations and pathological conditions.</w:t>
      </w:r>
    </w:p>
    <w:p>
      <w:pPr>
        <w:pStyle w:val="BodyText"/>
      </w:pPr>
      <w:r>
        <w:br/>
      </w:r>
    </w:p>
    <w:p>
      <w:pPr>
        <w:pStyle w:val="BodyText"/>
      </w:pPr>
      <w:r>
        <w:t xml:space="preserve">In the context of a high-volume healthcare system such as those found in major metropolitan areas, the ability of a radiologist to accurately identify subtle signs of disease is paramount. A missed diagnosis can lead to delayed treatment, while an over-diagnosis can result in unnecessary invasive procedures and patient anxiety. Therefore, the radiologist acts as a consultant to referring physicians—such as oncologists, neurosurgeons, cardiologists, and orthopedists—providing critical data that guides clinical decision-making. This collaborative aspect of the role highlights that a radiologist is not an isolated practitioner but a central node in the diagnostic network.</w:t>
      </w:r>
    </w:p>
    <w:p>
      <w:pPr>
        <w:pStyle w:val="BodyText"/>
      </w:pPr>
      <w:r>
        <w:br/>
      </w:r>
    </w:p>
    <w:bookmarkEnd w:id="20"/>
    <w:bookmarkStart w:id="21" w:name="X5b976d694da09b1b6ccf46b6501a60b84cd5a80"/>
    <w:p>
      <w:pPr>
        <w:pStyle w:val="Heading2"/>
      </w:pPr>
      <w:r>
        <w:t xml:space="preserve">2. The Technological Landscape of Diagnostic Imaging</w:t>
      </w:r>
    </w:p>
    <w:p>
      <w:pPr>
        <w:pStyle w:val="FirstParagraph"/>
      </w:pPr>
      <w:r>
        <w:br/>
      </w:r>
    </w:p>
    <w:p>
      <w:r>
        <w:pict>
          <v:rect style="width:0;height:1.5pt" o:hralign="center" o:hrstd="t" o:hr="t"/>
        </w:pict>
      </w:r>
    </w:p>
    <w:p>
      <w:pPr>
        <w:pStyle w:val="FirstParagraph"/>
      </w:pPr>
      <w:r>
        <w:t xml:space="preserve">The scope of practice for a radiologist has expanded significantly with technological innovation. In recent years, the integration of Artificial Intelligence (AI) and machine learning algorithms into imaging platforms has begun to augment the capabilities of radiologists. These tools assist in detecting anomalies, measuring lesions, and prioritizing urgent cases in the workflow queue. However, human oversight remains indispensable. The radiologist must validate AI suggestions and interpret images within the broader clinical context of the patient.</w:t>
      </w:r>
    </w:p>
    <w:p>
      <w:pPr>
        <w:pStyle w:val="BodyText"/>
      </w:pPr>
      <w:r>
        <w:br/>
      </w:r>
    </w:p>
    <w:p>
      <w:pPr>
        <w:pStyle w:val="BodyText"/>
      </w:pPr>
      <w:r>
        <w:t xml:space="preserve">Multimodal imaging is another critical aspect of modern radiology. Often, a single modality is insufficient for a definitive diagnosis. For instance, in oncology, MRI might be used to assess soft tissue involvement while PET scans evaluate metabolic activity and distant metastasis. A skilled radiologist synthesizes data from multiple sources to create a comprehensive diagnostic profile for the patient.</w:t>
      </w:r>
    </w:p>
    <w:p>
      <w:pPr>
        <w:pStyle w:val="BodyText"/>
      </w:pPr>
      <w:r>
        <w:br/>
      </w:r>
    </w:p>
    <w:bookmarkEnd w:id="21"/>
    <w:bookmarkStart w:id="22" w:name="the-specific-context-of-india-new-delhi"/>
    <w:p>
      <w:pPr>
        <w:pStyle w:val="Heading2"/>
      </w:pPr>
      <w:r>
        <w:t xml:space="preserve">3. The Specific Context of India New Delhi</w:t>
      </w:r>
    </w:p>
    <w:p>
      <w:pPr>
        <w:pStyle w:val="FirstParagraph"/>
      </w:pPr>
      <w:r>
        <w:br/>
      </w:r>
    </w:p>
    <w:p>
      <w:r>
        <w:pict>
          <v:rect style="width:0;height:1.5pt" o:hralign="center" o:hrstd="t" o:hr="t"/>
        </w:pict>
      </w:r>
    </w:p>
    <w:p>
      <w:pPr>
        <w:pStyle w:val="FirstParagraph"/>
      </w:pPr>
      <w:r>
        <w:t xml:space="preserve">The practice of radiology in India New Delhi presents a distinct set of challenges and opportunities that differ significantly from Western healthcare models. As the capital territory and a bustling megacity, India New Delhi hosts some of the most advanced medical infrastructure in South Asia, yet it also serves millions who rely on public health services. This duality creates a dynamic environment for radiologists working within this region.</w:t>
      </w:r>
    </w:p>
    <w:p>
      <w:pPr>
        <w:pStyle w:val="BodyText"/>
      </w:pPr>
      <w:r>
        <w:br/>
      </w:r>
    </w:p>
    <w:p>
      <w:pPr>
        <w:pStyle w:val="BodyText"/>
      </w:pPr>
      <w:r>
        <w:t xml:space="preserve">In premium private hospitals located in sectors such as Greater Kailash, Vasant Kunj, or Saket, radiologists have access to state-of-the-art equipment including 3-Tesla MRI machines and dual-energy CT scanners. Here, the focus is often on high-resolution imaging for complex neurosurgical planning or early cancer detection. The volume of work is immense due to the high population density and the influx of medical tourists seeking affordable yet high-quality care in India New Delhi.</w:t>
      </w:r>
    </w:p>
    <w:p>
      <w:pPr>
        <w:pStyle w:val="BodyText"/>
      </w:pPr>
      <w:r>
        <w:br/>
      </w:r>
    </w:p>
    <w:p>
      <w:pPr>
        <w:pStyle w:val="BodyText"/>
      </w:pPr>
      <w:r>
        <w:t xml:space="preserve">Conversely, radiologists working in government institutions like Safdarjung Hospital or AIIMS (All India Institute of Medical Sciences) face different pressures. They manage extremely high patient loads with limited resources compared to private facilities. In these settings, the expertise of a radiologist is tested by the need to make accurate diagnoses with older equipment and under time constraints. The ability to perform diagnostic workups efficiently without compromising quality is a highly valued skill in this segment of India New Delhi healthcare.</w:t>
      </w:r>
    </w:p>
    <w:p>
      <w:pPr>
        <w:pStyle w:val="BodyText"/>
      </w:pPr>
      <w:r>
        <w:br/>
      </w:r>
    </w:p>
    <w:bookmarkEnd w:id="22"/>
    <w:bookmarkStart w:id="23" w:name="X9b5402d84d768caffc3dc9b95c5c0ecd76797b3"/>
    <w:p>
      <w:pPr>
        <w:pStyle w:val="Heading2"/>
      </w:pPr>
      <w:r>
        <w:t xml:space="preserve">4. Disease Patterns and Radiological Significance in India New Delhi</w:t>
      </w:r>
    </w:p>
    <w:p>
      <w:pPr>
        <w:pStyle w:val="FirstParagraph"/>
      </w:pPr>
      <w:r>
        <w:br/>
      </w:r>
    </w:p>
    <w:p>
      <w:r>
        <w:pict>
          <v:rect style="width:0;height:1.5pt" o:hralign="center" o:hrstd="t" o:hr="t"/>
        </w:pict>
      </w:r>
    </w:p>
    <w:p>
      <w:pPr>
        <w:pStyle w:val="FirstParagraph"/>
      </w:pPr>
      <w:r>
        <w:t xml:space="preserve">The types of pathologies that a radiologist in India New Delhi encounters are heavily influenced by the epidemiological profile of the region. One prominent concern is tuberculosis (TB). Pulmonary TB remains a significant public health challenge in India, and chest X-rays and CT scans are primary tools for screening and monitoring treatment response. Radiologists must be adept at identifying characteristic patterns of reactivation TB, miliary TB, or extra-pulmonary manifestations.</w:t>
      </w:r>
    </w:p>
    <w:p>
      <w:pPr>
        <w:pStyle w:val="BodyText"/>
      </w:pPr>
      <w:r>
        <w:br/>
      </w:r>
    </w:p>
    <w:p>
      <w:pPr>
        <w:pStyle w:val="BodyText"/>
      </w:pPr>
      <w:r>
        <w:t xml:space="preserve">Additionally, there is a rising incidence of non-communicable diseases in India New Delhi. Stroke syndromes requiring urgent CT perfusion imaging and cancer cases necessitating staging via PET/CT are common. The radiologist plays a crucial role in triaging these emergencies. For example, in acute stroke cases, the speed with which a radiologist can interpret diffusion-weighted MRI sequences determines whether a patient is eligible for thrombolysis or thrombectomy, directly impacting survival and morbidity rates.</w:t>
      </w:r>
    </w:p>
    <w:p>
      <w:pPr>
        <w:pStyle w:val="BodyText"/>
      </w:pPr>
      <w:r>
        <w:br/>
      </w:r>
    </w:p>
    <w:p>
      <w:pPr>
        <w:pStyle w:val="BodyText"/>
      </w:pPr>
      <w:r>
        <w:t xml:space="preserve">Furthermore, environmental factors such as air pollution in India New Delhi contribute to respiratory conditions. Radiologists often observe patterns of chronic obstructive pulmonary disease (COPD) and interstitial lung diseases that may be exacerbated by long-term exposure to poor air quality. Recognizing these trends allows for better public health reporting and individualized patient counseling.</w:t>
      </w:r>
    </w:p>
    <w:p>
      <w:pPr>
        <w:pStyle w:val="BodyText"/>
      </w:pPr>
      <w:r>
        <w:br/>
      </w:r>
    </w:p>
    <w:bookmarkEnd w:id="23"/>
    <w:bookmarkStart w:id="24" w:name="X47a875df2aff2d8889aed0e554c08ec5a5a19a7"/>
    <w:p>
      <w:pPr>
        <w:pStyle w:val="Heading2"/>
      </w:pPr>
      <w:r>
        <w:t xml:space="preserve">5. Challenges in the Delivery of Radiological Services</w:t>
      </w:r>
    </w:p>
    <w:p>
      <w:pPr>
        <w:pStyle w:val="FirstParagraph"/>
      </w:pPr>
      <w:r>
        <w:br/>
      </w:r>
    </w:p>
    <w:p>
      <w:r>
        <w:pict>
          <v:rect style="width:0;height:1.5pt" o:hralign="center" o:hrstd="t" o:hr="t"/>
        </w:pict>
      </w:r>
    </w:p>
    <w:p>
      <w:pPr>
        <w:pStyle w:val="FirstParagraph"/>
      </w:pPr>
      <w:r>
        <w:t xml:space="preserve">Despite technological advancements, several challenges persist for radiologists in India New Delhi. One major issue is the shortage of qualified personnel relative to the population size. While there are many medical colleges training residents, there remains a disparity in the distribution of experienced specialists across different districts within India New Delhi.</w:t>
      </w:r>
    </w:p>
    <w:p>
      <w:pPr>
        <w:pStyle w:val="BodyText"/>
      </w:pPr>
      <w:r>
        <w:br/>
      </w:r>
    </w:p>
    <w:p>
      <w:pPr>
        <w:pStyle w:val="BodyText"/>
      </w:pPr>
      <w:r>
        <w:t xml:space="preserve">Teleradiology has emerged as a solution to this challenge. By digitizing images and transmitting them via secure networks, radiologists in major hubs can provide diagnostic services to smaller clinics and rural hospitals surrounding India New Delhi. This model improves access to expert opinion but requires robust IT infrastructure and standardized communication protocols.</w:t>
      </w:r>
    </w:p>
    <w:p>
      <w:pPr>
        <w:pStyle w:val="BodyText"/>
      </w:pPr>
      <w:r>
        <w:br/>
      </w:r>
    </w:p>
    <w:p>
      <w:pPr>
        <w:pStyle w:val="BodyText"/>
      </w:pPr>
      <w:r>
        <w:t xml:space="preserve">Another challenge is radiation safety. With the increasing use of ionizing radiation modalities like CT scans, there is a heightened responsibility for radiologists to adhere to the ALARA principle (As Low As Reasonably Achievable). In a high-volume setting like India New Delhi, ensuring that patients are not subjected to unnecessary repeat scans or excessive radiation doses requires strict adherence to guidelines and constant vigilance by both technologists and radiologists.</w:t>
      </w:r>
    </w:p>
    <w:p>
      <w:pPr>
        <w:pStyle w:val="BodyText"/>
      </w:pPr>
      <w:r>
        <w:br/>
      </w:r>
    </w:p>
    <w:bookmarkEnd w:id="24"/>
    <w:bookmarkStart w:id="25" w:name="Xeeaf2b02d7eec11b22fecc3fe350a8cefa5d9d7"/>
    <w:p>
      <w:pPr>
        <w:pStyle w:val="Heading2"/>
      </w:pPr>
      <w:r>
        <w:t xml:space="preserve">6. The Future of Radiology in Urban Indian Settings</w:t>
      </w:r>
    </w:p>
    <w:p>
      <w:pPr>
        <w:pStyle w:val="FirstParagraph"/>
      </w:pPr>
      <w:r>
        <w:br/>
      </w:r>
    </w:p>
    <w:p>
      <w:r>
        <w:pict>
          <v:rect style="width:0;height:1.5pt" o:hralign="center" o:hrstd="t" o:hr="t"/>
        </w:pict>
      </w:r>
    </w:p>
    <w:p>
      <w:pPr>
        <w:pStyle w:val="FirstParagraph"/>
      </w:pPr>
      <w:r>
        <w:t xml:space="preserve">Looking ahead, the role of a radiologist in India New Delhi will likely continue to evolve with greater integration of precision medicine and genomics. Radiogenomics, which correlates imaging features with genetic profiles, holds promise for personalized cancer treatment plans. Additionally, the development of AI-assisted diagnostic tools tailored to Indian patient demographics could enhance detection rates for diseases prevalent in this region.</w:t>
      </w:r>
    </w:p>
    <w:p>
      <w:pPr>
        <w:pStyle w:val="BodyText"/>
      </w:pPr>
      <w:r>
        <w:br/>
      </w:r>
    </w:p>
    <w:p>
      <w:pPr>
        <w:pStyle w:val="BodyText"/>
      </w:pPr>
      <w:r>
        <w:t xml:space="preserve">Education and continuous professional development will also remain critical. As guidelines change and new technologies emerge, radiologists must engage in lifelong learning. Collaborative networks among radiologists across institutions in India New Delhi can facilitate knowledge sharing and standardization of care.</w:t>
      </w:r>
    </w:p>
    <w:p>
      <w:pPr>
        <w:pStyle w:val="BodyText"/>
      </w:pPr>
      <w:r>
        <w:br/>
      </w:r>
    </w:p>
    <w:bookmarkEnd w:id="25"/>
    <w:bookmarkStart w:id="26" w:name="conclusion"/>
    <w:p>
      <w:pPr>
        <w:pStyle w:val="Heading2"/>
      </w:pPr>
      <w:r>
        <w:t xml:space="preserve">Conclusion</w:t>
      </w:r>
    </w:p>
    <w:p>
      <w:pPr>
        <w:pStyle w:val="FirstParagraph"/>
      </w:pPr>
      <w:r>
        <w:br/>
      </w:r>
    </w:p>
    <w:p>
      <w:r>
        <w:pict>
          <v:rect style="width:0;height:1.5pt" o:hralign="center" o:hrstd="t" o:hr="t"/>
        </w:pict>
      </w:r>
    </w:p>
    <w:p>
      <w:pPr>
        <w:pStyle w:val="FirstParagraph"/>
      </w:pPr>
      <w:r>
        <w:t xml:space="preserve">In summary, the radiologist is a cornerstone of modern diagnostic medicine. Their expertise extends far beyond image acquisition, encompassing complex interpretation, clinical consultation, and therapeutic guidance. In India New Delhi, where healthcare demands are high and diverse, radiologists play an vital role in managing both infectious diseases like tuberculosis and rising non-communicable conditions such as cancer and stroke.</w:t>
      </w:r>
    </w:p>
    <w:p>
      <w:pPr>
        <w:pStyle w:val="BodyText"/>
      </w:pPr>
      <w:r>
        <w:br/>
      </w:r>
    </w:p>
    <w:p>
      <w:pPr>
        <w:pStyle w:val="BodyText"/>
      </w:pPr>
      <w:r>
        <w:t xml:space="preserve">The unique environment of India New Delhi necessitates adaptability from these specialists. Whether working in cutting-edge private facilities or high-volume public hospitals, a radiologist contributes significantly to patient outcomes. By leveraging technology, embracing teleradiology to bridge gaps in access, and maintaining rigorous standards for radiation safety and diagnostic accuracy, the radiology community in this region continues to grow and adapt.</w:t>
      </w:r>
    </w:p>
    <w:p>
      <w:pPr>
        <w:pStyle w:val="BodyText"/>
      </w:pPr>
      <w:r>
        <w:br/>
      </w:r>
    </w:p>
    <w:p>
      <w:pPr>
        <w:pStyle w:val="BodyText"/>
      </w:pPr>
      <w:r>
        <w:t xml:space="preserve">As healthcare systems worldwide strive for efficiency and precision, the insights provided by a radiologist are indispensable. For patients seeking care in India New Delhi, understanding the value of a qualified radiologist can lead to better health outcomes through timely and accurate diagnosis. The ongoing collaboration between medical professionals, technologists, and policymakers will ensure that this vital service remains accessible and effective for all citizens.</w:t>
      </w:r>
    </w:p>
    <w:p>
      <w:pPr>
        <w:pStyle w:val="BodyText"/>
      </w:pPr>
      <w:r>
        <w:br/>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Radiology and the Role of a Radiologist in India New Delhi</dc:title>
  <dc:creator/>
  <dc:language>en</dc:language>
  <cp:keywords/>
  <dcterms:created xsi:type="dcterms:W3CDTF">2026-07-29T06:17:05Z</dcterms:created>
  <dcterms:modified xsi:type="dcterms:W3CDTF">2026-07-29T06:17:05Z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