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Radiologist</w:t>
      </w:r>
      <w:r>
        <w:t xml:space="preserve"> </w:t>
      </w:r>
      <w:r>
        <w:t xml:space="preserve">Services</w:t>
      </w:r>
      <w:r>
        <w:t xml:space="preserve"> </w:t>
      </w:r>
      <w:r>
        <w:t xml:space="preserve">in</w:t>
      </w:r>
      <w:r>
        <w:t xml:space="preserve"> </w:t>
      </w:r>
      <w:r>
        <w:t xml:space="preserve">Nigeria</w:t>
      </w:r>
      <w:r>
        <w:t xml:space="preserve"> </w:t>
      </w:r>
      <w:r>
        <w:t xml:space="preserve">Lagos</w:t>
      </w:r>
    </w:p>
    <w:bookmarkStart w:id="20" w:name="laboratory-report-on-radiology-services"/>
    <w:p>
      <w:pPr>
        <w:pStyle w:val="Heading1"/>
      </w:pPr>
      <w:r>
        <w:t xml:space="preserve">Laboratory Report on Radiology Services</w:t>
      </w:r>
    </w:p>
    <w:p>
      <w:pPr>
        <w:pStyle w:val="FirstParagraph"/>
      </w:pPr>
      <w:r>
        <w:rPr>
          <w:bCs/>
          <w:b/>
        </w:rPr>
        <w:t xml:space="preserve">Subject:</w:t>
      </w:r>
      <w:r>
        <w:t xml:space="preserve"> </w:t>
      </w:r>
      <w:r>
        <w:t xml:space="preserve">Comprehensive Analysis of Radiologist Roles and Diagnostic Efficacy in Nigeria Lagos</w:t>
      </w:r>
    </w:p>
    <w:p>
      <w:pPr>
        <w:pStyle w:val="BodyText"/>
      </w:pPr>
      <w:r>
        <w:rPr>
          <w:bCs/>
          <w:b/>
        </w:rPr>
        <w:t xml:space="preserve">Date:</w:t>
      </w:r>
      <w:r>
        <w:t xml:space="preserve"> </w:t>
      </w:r>
      <w:r>
        <w:t xml:space="preserve">October 26, 2023</w:t>
      </w:r>
    </w:p>
    <w:p>
      <w:pPr>
        <w:pStyle w:val="BodyText"/>
      </w:pPr>
      <w:r>
        <w:rPr>
          <w:bCs/>
          <w:b/>
        </w:rPr>
        <w:t xml:space="preserve">Distribution:</w:t>
      </w:r>
      <w:r>
        <w:t xml:space="preserve"> </w:t>
      </w:r>
      <w:r>
        <w:t xml:space="preserve">Department of Health Policy, Medical Imaging Division, Public Health Oversight Committee</w:t>
      </w:r>
    </w:p>
    <w:bookmarkEnd w:id="20"/>
    <w:bookmarkStart w:id="21" w:name="executive-summary"/>
    <w:p>
      <w:pPr>
        <w:pStyle w:val="Heading2"/>
      </w:pPr>
      <w:r>
        <w:t xml:space="preserve">1. Executive Summary</w:t>
      </w:r>
    </w:p>
    <w:p>
      <w:pPr>
        <w:pStyle w:val="FirstParagraph"/>
      </w:pPr>
      <w:r>
        <w:t xml:space="preserve">This laboratory report provides a detailed examination of the current operational landscape for Radiologists within the bustling metropolis of Nigeria Lagos. As one of the most densely populated cities in Africa, Nigeria Lagos presents unique challenges and opportunities for diagnostic imaging services. The primary objective of this document is to assess the availability, competency, and technological infrastructure supporting Radiologists in this specific geographic region. The findings indicate a significant disparity between urban demand and supply-side capabilities, necessitating immediate strategic intervention to improve patient outcomes across all tiers of healthcare delivery.</w:t>
      </w:r>
    </w:p>
    <w:bookmarkEnd w:id="21"/>
    <w:bookmarkStart w:id="22" w:name="introduction"/>
    <w:p>
      <w:pPr>
        <w:pStyle w:val="Heading2"/>
      </w:pPr>
      <w:r>
        <w:t xml:space="preserve">2. Introduction</w:t>
      </w:r>
    </w:p>
    <w:p>
      <w:pPr>
        <w:pStyle w:val="FirstParagraph"/>
      </w:pPr>
      <w:r>
        <w:t xml:space="preserve">The role of the Radiologist is pivotal in modern medicine, serving as the cornerstone for accurate diagnosis through advanced imaging modalities such as Computed Tomography (CT), Magnetic Resonance Imaging (MRI), X-ray, and Ultrasound. In the context of Nigeria Lagos, where urbanization has outpaced infrastructure development, access to skilled radiological interpretation remains a critical bottleneck. This report aims to elucidate the specific duties, challenges faced by Radiologists in Nigeria Lagos, and the broader implications for public health policy. By focusing on these elements, we seek to provide actionable insights that can enhance diagnostic accuracy and reduce misdiagnosis rates in high-volume clinical settings.</w:t>
      </w:r>
    </w:p>
    <w:bookmarkEnd w:id="22"/>
    <w:bookmarkStart w:id="23" w:name="methodology"/>
    <w:p>
      <w:pPr>
        <w:pStyle w:val="Heading2"/>
      </w:pPr>
      <w:r>
        <w:t xml:space="preserve">3. Methodology</w:t>
      </w:r>
    </w:p>
    <w:p>
      <w:pPr>
        <w:pStyle w:val="FirstParagraph"/>
      </w:pPr>
      <w:r>
        <w:t xml:space="preserve">Data for this laboratory report was collected through a mixed-methods approach involving quantitative surveys of licensed imaging centers in Nigeria Lagos and qualitative interviews with practicing Radiologists. The study covered a six-month period, sampling facilities ranging from federal tertiary hospitals to private diagnostic clinics. Key variables included patient volume, equipment maintenance status, wait times for results, and the qualification level of staff radiologists. All data was anonymized to protect patient privacy and institutional confidentiality while ensuring a robust analysis of the Radiologist's workload in Nigeria Lagos.</w:t>
      </w:r>
    </w:p>
    <w:bookmarkEnd w:id="23"/>
    <w:bookmarkStart w:id="26" w:name="X20030ed1bdb6a7e68d372fd0bbdab2a3309773b"/>
    <w:p>
      <w:pPr>
        <w:pStyle w:val="Heading2"/>
      </w:pPr>
      <w:r>
        <w:t xml:space="preserve">4. Current State of Radiological Practice in Nigeria Lagos</w:t>
      </w:r>
    </w:p>
    <w:bookmarkStart w:id="24" w:name="workload-and-demand"/>
    <w:p>
      <w:pPr>
        <w:pStyle w:val="Heading3"/>
      </w:pPr>
      <w:r>
        <w:t xml:space="preserve">4.1 Workload and Demand</w:t>
      </w:r>
    </w:p>
    <w:p>
      <w:pPr>
        <w:pStyle w:val="FirstParagraph"/>
      </w:pPr>
      <w:r>
        <w:t xml:space="preserve">The demand for radiological services in Nigeria Lagos is exponentially high due to the city’s population density and the burden of both infectious diseases and non-communicable conditions. Radiologists here often face extreme workloads, frequently interpreting hundreds of images daily without adequate breaks. This volume pressure can lead to diagnostic fatigue, potentially compromising the precision required in complex cases such as early-stage oncology or subtle neurological deficits. The report highlights that in many public hospitals within Nigeria Lagos, a single Radiologist may be responsible for covering emergency departments 24/7, leading to significant burnout rates.</w:t>
      </w:r>
    </w:p>
    <w:bookmarkEnd w:id="24"/>
    <w:bookmarkStart w:id="25" w:name="technological-infrastructure"/>
    <w:p>
      <w:pPr>
        <w:pStyle w:val="Heading3"/>
      </w:pPr>
      <w:r>
        <w:t xml:space="preserve">4.2 Technological Infrastructure</w:t>
      </w:r>
    </w:p>
    <w:p>
      <w:pPr>
        <w:pStyle w:val="FirstParagraph"/>
      </w:pPr>
      <w:r>
        <w:t xml:space="preserve">A critical aspect of the Radiologist's function is the availability of reliable technology. In Nigeria Lagos, while private institutions often boast state-of-the-art digital imaging systems, public facilities frequently struggle with outdated analog equipment or frequent power outages that disrupt MRI and CT operations. This infrastructural gap forces many Radiologists to rely on older film-based interpretations or compromised digital transfers, which can degrade image quality. The report emphasizes that the lack of consistent power supply in Nigeria Lagos directly impacts the Radiologist's ability to provide timely diagnoses, particularly in emergency scenarios.</w:t>
      </w:r>
    </w:p>
    <w:bookmarkEnd w:id="25"/>
    <w:bookmarkEnd w:id="26"/>
    <w:bookmarkStart w:id="29" w:name="challenges-faced-by-radiologists"/>
    <w:p>
      <w:pPr>
        <w:pStyle w:val="Heading2"/>
      </w:pPr>
      <w:r>
        <w:t xml:space="preserve">5. Challenges Faced by Radiologists</w:t>
      </w:r>
    </w:p>
    <w:bookmarkStart w:id="27" w:name="resource-constraints"/>
    <w:p>
      <w:pPr>
        <w:pStyle w:val="Heading3"/>
      </w:pPr>
      <w:r>
        <w:t xml:space="preserve">5.1 Resource Constraints</w:t>
      </w:r>
    </w:p>
    <w:p>
      <w:pPr>
        <w:pStyle w:val="FirstParagraph"/>
      </w:pPr>
      <w:r>
        <w:t xml:space="preserve">The scarcity of contrast agents and maintenance expertise for high-end imaging machines poses a severe challenge to Radiologists in Nigeria Lagos. When equipment malfunctions, the lack of on-site biomedical engineers means that downtime can last weeks or months. Consequently, patients referred from other states may experience delayed treatment plans. For the Radiologist, this means managing patient expectations while dealing with incomplete diagnostic datasets.</w:t>
      </w:r>
    </w:p>
    <w:bookmarkEnd w:id="27"/>
    <w:bookmarkStart w:id="28" w:name="training-and-specialization-gaps"/>
    <w:p>
      <w:pPr>
        <w:pStyle w:val="Heading3"/>
      </w:pPr>
      <w:r>
        <w:t xml:space="preserve">5.2 Training and Specialization Gaps</w:t>
      </w:r>
    </w:p>
    <w:p>
      <w:pPr>
        <w:pStyle w:val="FirstParagraph"/>
      </w:pPr>
      <w:r>
        <w:t xml:space="preserve">While Nigeria Lagos hosts several medical schools and postgraduate training centers, there is still a shortage of sub-specialized Radiologists (e.g., neuroradiologists or musculoskeletal radiologists). Most practitioners are generalists who must interpret a wide variety of scans. This breadth of responsibility, while necessary in the current Nigerian context, requires continuous professional development to keep pace with global advancements in AI-assisted diagnostics and precision medicine.</w:t>
      </w:r>
    </w:p>
    <w:bookmarkEnd w:id="28"/>
    <w:bookmarkEnd w:id="29"/>
    <w:bookmarkStart w:id="30" w:name="recommendations-for-improvement"/>
    <w:p>
      <w:pPr>
        <w:pStyle w:val="Heading2"/>
      </w:pPr>
      <w:r>
        <w:t xml:space="preserve">6. Recommendations for Improvement</w:t>
      </w:r>
    </w:p>
    <w:p>
      <w:pPr>
        <w:pStyle w:val="FirstParagraph"/>
      </w:pPr>
      <w:r>
        <w:t xml:space="preserve">To enhance the efficacy of Radiologists in Nigeria Lagos, this laboratory report proposes several strategic recommendations. First, there must be a concerted effort to upgrade infrastructure through public-private partnerships that ensure stable power and internet connectivity for digital archiving systems like PACS (Picture Archiving and Communication System). Second, tele-radiology solutions should be expanded, allowing general Radiologists in Nigeria Lagos to consult with subspecialists abroad or in other major cities for complex cases. Third, increased funding for continuous medical education is essential to ensure that Radiologists remain updated on the latest protocols.</w:t>
      </w:r>
    </w:p>
    <w:bookmarkEnd w:id="30"/>
    <w:bookmarkStart w:id="31" w:name="conclusion"/>
    <w:p>
      <w:pPr>
        <w:pStyle w:val="Heading2"/>
      </w:pPr>
      <w:r>
        <w:t xml:space="preserve">7. Conclusion</w:t>
      </w:r>
    </w:p>
    <w:p>
      <w:pPr>
        <w:pStyle w:val="FirstParagraph"/>
      </w:pPr>
      <w:r>
        <w:t xml:space="preserve">In conclusion, the Radiologist plays an indispensable role in the healthcare ecosystem of Nigeria Lagos. Despite significant challenges related to infrastructure, workload, and resource allocation, these professionals remain dedicated to providing critical diagnostic insights that save lives. This laboratory report underscores that addressing the systemic issues affecting Radiologists in Nigeria Lagos is not merely an operational concern but a public health imperative. By investing in technology, training, and support systems for Radiologists, Nigeria Lagos can significantly improve its diagnostic accuracy and overall healthcare delivery standards.</w:t>
      </w:r>
    </w:p>
    <w:p>
      <w:pPr>
        <w:pStyle w:val="BodyText"/>
      </w:pPr>
      <w:r>
        <w:rPr>
          <w:bCs/>
          <w:b/>
        </w:rPr>
        <w:t xml:space="preserve">End of Laboratory Report</w:t>
      </w:r>
      <w:r>
        <w:br/>
      </w:r>
      <w:r>
        <w:t xml:space="preserve">Prepared by: Medical Imaging Research Unit</w:t>
      </w:r>
      <w:r>
        <w:br/>
      </w:r>
      <w:r>
        <w:t xml:space="preserve">Location: Nigeria Lagos</w:t>
      </w:r>
      <w:r>
        <w:br/>
      </w:r>
      <w:r>
        <w:t xml:space="preserve">Confidentiality Notice: This document contains sensitive data regarding medical operations in Nigeria Lagos and is intended for authorized personnel only.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Radiologist Services in Nigeria Lagos</dc:title>
  <dc:creator/>
  <dc:language>en</dc:language>
  <cp:keywords/>
  <dcterms:created xsi:type="dcterms:W3CDTF">2026-07-29T03:05:10Z</dcterms:created>
  <dcterms:modified xsi:type="dcterms:W3CDTF">2026-07-29T03:05:10Z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