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Radiological</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caef09347786f1b98a8d8b2d159a1123a311f6a"/>
    <w:p>
      <w:pPr>
        <w:pStyle w:val="Heading1"/>
      </w:pPr>
      <w:r>
        <w:t xml:space="preserve">Clinical Lab Report: Radiological Services in Switzerland Zurich</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Type of Service:</w:t>
      </w:r>
    </w:p>
    <w:bookmarkEnd w:id="20"/>
    <w:bookmarkStart w:id="21" w:name="introduction-and-scope"/>
    <w:p>
      <w:pPr>
        <w:pStyle w:val="Heading2"/>
      </w:pPr>
      <w:r>
        <w:t xml:space="preserve">1. Introduction and Scope</w:t>
      </w:r>
    </w:p>
    <w:p>
      <w:pPr>
        <w:pStyle w:val="FirstParagraph"/>
      </w:pPr>
      <w:r>
        <w:t xml:space="preserve">This comprehensive Lab Report serves as a detailed analysis of the radiological infrastructure, operational standards, and clinical outcomes associated with medical imaging services within the canton of Zurich in Switzerland. The primary objective of this document is to evaluate how a specialized Radiologist operates within the high-precision healthcare environment defined by Switzerland Zurich. Given that Zurich represents one of the most technologically advanced medical hubs in Europe, understanding the specific protocols, regulatory frameworks, and technological integrations utilized by a Radiologist here is crucial for stakeholders including hospital administrators, insurance providers (such as Swiss insurers under KVG/LAMal), and international partners.</w:t>
      </w:r>
    </w:p>
    <w:p>
      <w:pPr>
        <w:pStyle w:val="BodyText"/>
      </w:pPr>
      <w:r>
        <w:t xml:space="preserve">The scope of this report extends beyond basic diagnostic descriptions. It delves into the quality assurance metrics, patient safety standards, and the integration of artificial intelligence in diagnostic workflows specific to the region. The term "Radiologist" in this context refers not only to the medical specialist but also to their role as a central node in a complex healthcare ecosystem that values precision, confidentiality, and rapid turnaround times.</w:t>
      </w:r>
    </w:p>
    <w:bookmarkEnd w:id="21"/>
    <w:bookmarkStart w:id="22" w:name="X0a570e031f0fef14d763790a1c447fe3e2e0bf4"/>
    <w:p>
      <w:pPr>
        <w:pStyle w:val="Heading2"/>
      </w:pPr>
      <w:r>
        <w:t xml:space="preserve">2. Regulatory Framework and Ethical Standards</w:t>
      </w:r>
    </w:p>
    <w:p>
      <w:pPr>
        <w:pStyle w:val="FirstParagraph"/>
      </w:pPr>
      <w:r>
        <w:t xml:space="preserve">In Switzerland Zurich, the practice of radiology is governed by a stringent set of federal and cantonal regulations. A Radiologist must adhere strictly to the Swiss Federal Act on Disease Control (EpG) and data protection laws that are particularly robust in this region. The ethical standards expected of a Radiologist in Switzerland Zurich are exceptionally high, reflecting the broader cultural emphasis on precision ("Gründlichkeit") and patient-centric care.</w:t>
      </w:r>
    </w:p>
    <w:p>
      <w:pPr>
        <w:pStyle w:val="BodyText"/>
      </w:pPr>
      <w:r>
        <w:t xml:space="preserve">Key regulatory aspects include:</w:t>
      </w:r>
    </w:p>
    <w:p>
      <w:pPr>
        <w:numPr>
          <w:ilvl w:val="0"/>
          <w:numId w:val="1001"/>
        </w:numPr>
        <w:pStyle w:val="Compact"/>
      </w:pPr>
      <w:r>
        <w:rPr>
          <w:bCs/>
          <w:b/>
        </w:rPr>
        <w:t xml:space="preserve">Radiation Protection Ordinance (RSchV):</w:t>
      </w:r>
      <w:r>
        <w:t xml:space="preserve">The Radiologist is responsible for ensuring that the ALARA principle (As Low As Reasonably Achievable) is strictly followed. In Switzerland Zurich, this involves rigorous calibration of all imaging equipment to minimize patient exposure while maintaining diagnostic image quality.</w:t>
      </w:r>
    </w:p>
    <w:p>
      <w:pPr>
        <w:numPr>
          <w:ilvl w:val="0"/>
          <w:numId w:val="1001"/>
        </w:numPr>
        <w:pStyle w:val="Compact"/>
      </w:pPr>
      <w:r>
        <w:rPr>
          <w:bCs/>
          <w:b/>
        </w:rPr>
        <w:t xml:space="preserve">Data Privacy:</w:t>
      </w:r>
      <w:r>
        <w:t xml:space="preserve">Patient data managed by the Radiologist must comply with strict Swiss privacy laws. Given that Switzerland Zurich hosts numerous international organizations and expatriates, the handling of cross-border health data is a critical component of operational compliance.</w:t>
      </w:r>
    </w:p>
    <w:p>
      <w:pPr>
        <w:numPr>
          <w:ilvl w:val="0"/>
          <w:numId w:val="1001"/>
        </w:numPr>
        <w:pStyle w:val="Compact"/>
      </w:pPr>
      <w:r>
        <w:rPr>
          <w:bCs/>
          <w:b/>
        </w:rPr>
        <w:t xml:space="preserve">Licensing Requirements:</w:t>
      </w:r>
      <w:r>
        <w:t xml:space="preserve">To practice as a Radiologist in this jurisdiction, one must hold recognition from the Swiss Medical Association (FMH). The specific requirements for specialization in Zurich often involve additional certifications in subspecialties such as neuroradiology or musculoskeletal imaging, which are highly prevalent due to the athletic demographic of the region.</w:t>
      </w:r>
    </w:p>
    <w:bookmarkEnd w:id="22"/>
    <w:bookmarkStart w:id="25" w:name="X35ac47a56b8e1b00333dc3c9b9206bfe14fd795"/>
    <w:p>
      <w:pPr>
        <w:pStyle w:val="Heading2"/>
      </w:pPr>
      <w:r>
        <w:t xml:space="preserve">3. Technological Infrastructure and Advanced Imaging Modalities</w:t>
      </w:r>
    </w:p>
    <w:p>
      <w:pPr>
        <w:pStyle w:val="FirstParagraph"/>
      </w:pPr>
      <w:r>
        <w:t xml:space="preserve">The infrastructure supporting a Radiologist in Switzerland Zurich is characterized by state-of-the-art technology. Hospitals and private imaging centers in the city utilize the latest generation of MRI (Magnetic Resonance Imaging) machines, often operating at 3 Tesla or higher fields, which provide unparalleled resolution for soft tissue analysis. Furthermore, CT scanners are equipped with iterative reconstruction algorithms that significantly reduce radiation dose—a critical factor given the high ethical standards expected by patients in Switzerland Zurich.</w:t>
      </w:r>
    </w:p>
    <w:bookmarkStart w:id="23" w:name="integration-of-artificial-intelligence"/>
    <w:p>
      <w:pPr>
        <w:pStyle w:val="Heading3"/>
      </w:pPr>
      <w:r>
        <w:t xml:space="preserve">3.1 Integration of Artificial Intelligence</w:t>
      </w:r>
    </w:p>
    <w:p>
      <w:pPr>
        <w:pStyle w:val="FirstParagraph"/>
      </w:pPr>
      <w:r>
        <w:t xml:space="preserve">A notable trend observed in the workflow of a Radiologist in this region is the integration of AI-assisted diagnostic tools. These tools do not replace the Radiologist but serve as decision-support systems. For instance, AI algorithms are used to triage urgent findings, such as pneumothoraces or intracranial hemorrhages, ensuring that the Radiologist can prioritize life-threatening cases immediately. This technological synergy is a hallmark of modern radiology in Switzerland Zurich.</w:t>
      </w:r>
    </w:p>
    <w:bookmarkEnd w:id="23"/>
    <w:bookmarkStart w:id="24" w:name="digital-connectivity-and-pacs"/>
    <w:p>
      <w:pPr>
        <w:pStyle w:val="Heading3"/>
      </w:pPr>
      <w:r>
        <w:t xml:space="preserve">3.2 Digital Connectivity and PACS</w:t>
      </w:r>
    </w:p>
    <w:p>
      <w:pPr>
        <w:pStyle w:val="FirstParagraph"/>
      </w:pPr>
      <w:r>
        <w:t xml:space="preserve">The Picture Archiving and Communication System (PACS) used in Switzerland Zurich is fully integrated with the regional hospital networks. This allows for seamless sharing of images between primary care physicians, specialists, and the Radiologist. The interoperability ensures that a patient referred from a smaller clinic to a major center in Zurich does not face delays due to missing historical data.</w:t>
      </w:r>
    </w:p>
    <w:bookmarkEnd w:id="24"/>
    <w:bookmarkEnd w:id="25"/>
    <w:bookmarkStart w:id="28" w:name="X654c37d589127e9c2993d89a85b4fbddbc0b704"/>
    <w:p>
      <w:pPr>
        <w:pStyle w:val="Heading2"/>
      </w:pPr>
      <w:r>
        <w:t xml:space="preserve">4. Clinical Workflow and Diagnostic Protocols</w:t>
      </w:r>
    </w:p>
    <w:p>
      <w:pPr>
        <w:pStyle w:val="FirstParagraph"/>
      </w:pPr>
      <w:r>
        <w:t xml:space="preserve">The daily workflow of a Radiologist in Switzerland Zurich is optimized for efficiency without compromising thoroughness. The process typically begins with the receipt of a referral from a clinician, which includes specific clinical questions. The Radiologist then determines the most appropriate imaging modality based on evidence-based guidelines, such as those published by the Swiss Society of Radiology.</w:t>
      </w:r>
    </w:p>
    <w:bookmarkStart w:id="26" w:name="multidisciplinary-team-mdt-collaboration"/>
    <w:p>
      <w:pPr>
        <w:pStyle w:val="Heading3"/>
      </w:pPr>
      <w:r>
        <w:t xml:space="preserve">4.1 Multidisciplinary Team (MDT) Collaboration</w:t>
      </w:r>
    </w:p>
    <w:p>
      <w:pPr>
        <w:pStyle w:val="FirstParagraph"/>
      </w:pPr>
      <w:r>
        <w:t xml:space="preserve">In major medical centers in Switzerland Zurich, the Radiologist is an integral part of Multidisciplinary Tumor Boards. Here, they present imaging findings alongside pathologists and oncologists to formulate comprehensive treatment plans. This collaborative approach ensures that the Radiologist’s interpretation directly influences therapeutic decisions, highlighting their pivotal role in patient care pathways.</w:t>
      </w:r>
    </w:p>
    <w:bookmarkEnd w:id="26"/>
    <w:bookmarkStart w:id="27" w:name="interventional-radiology"/>
    <w:p>
      <w:pPr>
        <w:pStyle w:val="Heading3"/>
      </w:pPr>
      <w:r>
        <w:t xml:space="preserve">4.2 Interventional Radiology</w:t>
      </w:r>
    </w:p>
    <w:p>
      <w:pPr>
        <w:pStyle w:val="FirstParagraph"/>
      </w:pPr>
      <w:r>
        <w:t xml:space="preserve">Beyond diagnostics, the scope of a Radiologist in this region includes extensive interventional procedures. Minimally invasive techniques such as biopsies, angioplasty, and embolization are routinely performed. The high standard of sterile technique and post-procedural care in Switzerland Zurich contributes to lower complication rates compared to international averages.</w:t>
      </w:r>
    </w:p>
    <w:bookmarkEnd w:id="27"/>
    <w:bookmarkEnd w:id="28"/>
    <w:bookmarkStart w:id="31" w:name="X231b12b0c574a197a3ab29139e3ff5baa2c57ba"/>
    <w:p>
      <w:pPr>
        <w:pStyle w:val="Heading2"/>
      </w:pPr>
      <w:r>
        <w:t xml:space="preserve">5. Quality Assurance and Continuous Improvement</w:t>
      </w:r>
    </w:p>
    <w:p>
      <w:pPr>
        <w:pStyle w:val="FirstParagraph"/>
      </w:pPr>
      <w:r>
        <w:t xml:space="preserve">Maintaining excellence is a continuous process for a Radiologist practicing in Switzerland Zurich. Regular internal audits are conducted to review reporting times, diagnostic accuracy, and patient satisfaction scores. Furthermore, participation in external quality assurance programs (EQA) organized by national bodies is mandatory.</w:t>
      </w:r>
    </w:p>
    <w:bookmarkStart w:id="29" w:name="feedback-loops"/>
    <w:p>
      <w:pPr>
        <w:pStyle w:val="Heading3"/>
      </w:pPr>
      <w:r>
        <w:t xml:space="preserve">5.1 Feedback Loops</w:t>
      </w:r>
    </w:p>
    <w:p>
      <w:pPr>
        <w:pStyle w:val="FirstParagraph"/>
      </w:pPr>
      <w:r>
        <w:t xml:space="preserve">A robust feedback loop exists between the Radiologist and referring physicians. Discrepancies between clinical findings and radiological reports are analyzed to identify potential areas for improvement in communication or diagnostic interpretation. This culture of transparency is vital in the competitive healthcare landscape of Switzerland Zurich.</w:t>
      </w:r>
    </w:p>
    <w:bookmarkEnd w:id="29"/>
    <w:bookmarkStart w:id="30" w:name="education-and-training"/>
    <w:p>
      <w:pPr>
        <w:pStyle w:val="Heading3"/>
      </w:pPr>
      <w:r>
        <w:t xml:space="preserve">5.2 Education and Training</w:t>
      </w:r>
    </w:p>
    <w:p>
      <w:pPr>
        <w:pStyle w:val="FirstParagraph"/>
      </w:pPr>
      <w:r>
        <w:t xml:space="preserve">The Radiologist is also expected to engage in continuous medical education (CME). Given the rapid pace of technological advancement, staying updated on new imaging protocols and AI applications is essential. Universities in Zurich often collaborate with clinical centers to provide training for residents, ensuring that the next generation of Radiologists inherits the high standards established today.</w:t>
      </w:r>
    </w:p>
    <w:bookmarkEnd w:id="30"/>
    <w:bookmarkEnd w:id="31"/>
    <w:bookmarkStart w:id="32" w:name="challenges-and-future-outlook"/>
    <w:p>
      <w:pPr>
        <w:pStyle w:val="Heading2"/>
      </w:pPr>
      <w:r>
        <w:t xml:space="preserve">6. Challenges and Future Outlook</w:t>
      </w:r>
    </w:p>
    <w:p>
      <w:pPr>
        <w:pStyle w:val="FirstParagraph"/>
      </w:pPr>
      <w:r>
        <w:t xml:space="preserve">Despite its strengths, the radiological sector in Switzerland Zurich faces challenges. The shortage of specialized personnel is a growing concern, necessitating efficient workflow management by senior Radiologists. Additionally, the rising costs of advanced imaging equipment require strategic financial planning to maintain accessibility for patients under the mandatory health insurance scheme.</w:t>
      </w:r>
    </w:p>
    <w:p>
      <w:pPr>
        <w:pStyle w:val="BodyText"/>
      </w:pPr>
      <w:r>
        <w:t xml:space="preserve">Looking forward, the role of the Radiologist in Switzerland Zurich is evolving towards a more data-driven discipline. The integration of predictive analytics and personalized medicine will likely expand, allowing for earlier detection of diseases and tailored treatment strategies. As technology continues to advance, the Radiologist remains at the forefront of this transformation, ensuring that patients in Switzerland Zurich receive care that is both cutting-edge and compassionate.</w:t>
      </w:r>
    </w:p>
    <w:bookmarkEnd w:id="32"/>
    <w:bookmarkStart w:id="33" w:name="conclusion"/>
    <w:p>
      <w:pPr>
        <w:pStyle w:val="Heading2"/>
      </w:pPr>
      <w:r>
        <w:t xml:space="preserve">7. Conclusion</w:t>
      </w:r>
    </w:p>
    <w:p>
      <w:pPr>
        <w:pStyle w:val="FirstParagraph"/>
      </w:pPr>
      <w:r>
        <w:t xml:space="preserve">In conclusion, this Lab Report underscores the critical importance of the Radiologist within the healthcare system of Switzerland Zurich. By adhering to strict regulatory standards, leveraging advanced technology, and fostering multidisciplinary collaboration, Radiologists in this region deliver exceptional diagnostic services. The commitment to quality, safety, and innovation ensures that patients receive timely and accurate diagnoses. As we move forward, the continued development of skills and infrastructure for the Radiologist will remain a cornerstone of medical excellence in Switzerland Zurich.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Radiological Services in Switzerland Zurich</dc:title>
  <dc:creator/>
  <dc:language>en</dc:language>
  <cp:keywords/>
  <dcterms:created xsi:type="dcterms:W3CDTF">2026-07-29T07:44:55Z</dcterms:created>
  <dcterms:modified xsi:type="dcterms:W3CDTF">2026-07-29T07:44:55Z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