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Implementation</w:t>
      </w:r>
      <w:r>
        <w:t xml:space="preserve"> </w:t>
      </w:r>
      <w:r>
        <w:t xml:space="preserve">in</w:t>
      </w:r>
      <w:r>
        <w:t xml:space="preserve"> </w:t>
      </w:r>
      <w:r>
        <w:t xml:space="preserve">India</w:t>
      </w:r>
      <w:r>
        <w:t xml:space="preserve"> </w:t>
      </w:r>
      <w:r>
        <w:t xml:space="preserve">Bangalore</w:t>
      </w:r>
    </w:p>
    <w:bookmarkStart w:id="33" w:name="X5da29fefcd36a9bf12f14539fa6c427dae9f39f"/>
    <w:p>
      <w:pPr>
        <w:pStyle w:val="Heading1"/>
      </w:pPr>
      <w:r>
        <w:t xml:space="preserve">Laboratory Report on Advanced Robotics Engineering Applications</w:t>
      </w:r>
    </w:p>
    <w:p>
      <w:pPr>
        <w:pStyle w:val="FirstParagraph"/>
      </w:pPr>
      <w:r>
        <w:rPr>
          <w:bCs/>
          <w:b/>
        </w:rPr>
        <w:t xml:space="preserve">Date:</w:t>
      </w:r>
      <w:r>
        <w:t xml:space="preserve"> </w:t>
      </w:r>
      <w:r>
        <w:t xml:space="preserve">October 26, 2023</w:t>
      </w:r>
      <w:r>
        <w:br/>
      </w:r>
      <w:r>
        <w:rPr>
          <w:bCs/>
          <w:b/>
        </w:rPr>
        <w:t xml:space="preserve">District/Location Focus:</w:t>
      </w:r>
      <w:r>
        <w:t xml:space="preserve"> </w:t>
      </w:r>
      <w:r>
        <w:t xml:space="preserve">India Bangalore</w:t>
      </w:r>
      <w:r>
        <w:br/>
      </w:r>
      <w:r>
        <w:rPr>
          <w:bCs/>
          <w:b/>
        </w:rPr>
        <w:t xml:space="preserve">Title of Investigation:</w:t>
      </w:r>
      <w:r>
        <w:br/>
      </w:r>
      <w:r>
        <w:t xml:space="preserve">The Operational Efficacy and Integration Challenges of the Robotics Engineer in the Context of India Bangalore’s Technological Ecosystem.</w:t>
      </w:r>
    </w:p>
    <w:bookmarkStart w:id="20" w:name="executive-summary"/>
    <w:p>
      <w:pPr>
        <w:pStyle w:val="Heading2"/>
      </w:pPr>
      <w:r>
        <w:t xml:space="preserve">1. Executive Summary</w:t>
      </w:r>
    </w:p>
    <w:p>
      <w:pPr>
        <w:pStyle w:val="FirstParagraph"/>
      </w:pPr>
      <w:r>
        <w:t xml:space="preserve">This laboratory report provides a comprehensive analysis of the role, technical requirements, and socio-economic impact associated with the position of a Robotics Engineer operating within the specific geographic and industrial context of India Bangalore. As Bangalore has firmly established itself as the Silicon Valley of India, the demand for sophisticated automation solutions has surged. This report investigates how a specialized Robotics Engineer contributes to this growth by bridging theoretical robotic kinematics with practical industrial applications. The study highlights that while India Bangalore possesses a robust infrastructure for hardware manufacturing and software development, the integration of autonomous systems requires rigorous testing and adaptation to local environmental variables.</w:t>
      </w:r>
    </w:p>
    <w:bookmarkEnd w:id="20"/>
    <w:bookmarkStart w:id="21" w:name="introduction"/>
    <w:p>
      <w:pPr>
        <w:pStyle w:val="Heading2"/>
      </w:pPr>
      <w:r>
        <w:t xml:space="preserve">2. Introduction</w:t>
      </w:r>
    </w:p>
    <w:p>
      <w:pPr>
        <w:pStyle w:val="FirstParagraph"/>
      </w:pPr>
      <w:r>
        <w:t xml:space="preserve">The field of robotics is undergoing a paradigm shift, moving from rigid industrial automation to flexible, collaborative robotics. In this context, the Robotics Engineer serves as the pivotal figure responsible for design, implementation, and maintenance of these complex systems. This report specifically targets the ecosystem in India Bangalore due to its unique status as a global hub for information technology and emerging hardware startups.</w:t>
      </w:r>
    </w:p>
    <w:p>
      <w:pPr>
        <w:pStyle w:val="BodyText"/>
      </w:pPr>
      <w:r>
        <w:t xml:space="preserve">Bangalore is not merely a location; it is an innovation cluster where traditional manufacturing meets cutting-edge artificial intelligence. The Robotics Engineer operating here must navigate a dual challenge: maintaining international standards of precision while adapting to the dynamic operational environment of India Bangalore. This document outlines the preliminary findings from our observational laboratory studies conducted within several pilot facilities across India Bangalore, detailing the technical competencies required and the real-world constraints faced by professionals in this sector.</w:t>
      </w:r>
    </w:p>
    <w:bookmarkEnd w:id="21"/>
    <w:bookmarkStart w:id="22" w:name="methodology"/>
    <w:p>
      <w:pPr>
        <w:pStyle w:val="Heading2"/>
      </w:pPr>
      <w:r>
        <w:t xml:space="preserve">3. Methodology</w:t>
      </w:r>
    </w:p>
    <w:p>
      <w:pPr>
        <w:pStyle w:val="FirstParagraph"/>
      </w:pPr>
      <w:r>
        <w:t xml:space="preserve">To ensure a holistic understanding of the Robotics Engineer’s role, a mixed-method approach was adopted over a six-month period. The study involved:</w:t>
      </w:r>
    </w:p>
    <w:p>
      <w:pPr>
        <w:numPr>
          <w:ilvl w:val="0"/>
          <w:numId w:val="1001"/>
        </w:numPr>
        <w:pStyle w:val="Compact"/>
      </w:pPr>
      <w:r>
        <w:rPr>
          <w:bCs/>
          <w:b/>
        </w:rPr>
        <w:t xml:space="preserve">Site Observation:</w:t>
      </w:r>
      <w:r>
        <w:t xml:space="preserve"> </w:t>
      </w:r>
      <w:r>
        <w:t xml:space="preserve">Direct observation of robotic deployment in three major manufacturing units and two service robotics startups located in India Bangalore.</w:t>
      </w:r>
    </w:p>
    <w:p>
      <w:pPr>
        <w:numPr>
          <w:ilvl w:val="0"/>
          <w:numId w:val="1001"/>
        </w:numPr>
        <w:pStyle w:val="Compact"/>
      </w:pPr>
      <w:r>
        <w:rPr>
          <w:rStyle w:val="VerbatimChar"/>
        </w:rPr>
        <w:t xml:space="preserve">Data Collection:</w:t>
      </w:r>
      <w:r>
        <w:t xml:space="preserve"> </w:t>
      </w:r>
      <w:r>
        <w:t xml:space="preserve">Analysis of system downtime logs, maintenance schedules, and code repository histories from these entities.</w:t>
      </w:r>
    </w:p>
    <w:p>
      <w:pPr>
        <w:numPr>
          <w:ilvl w:val="0"/>
          <w:numId w:val="1001"/>
        </w:numPr>
        <w:pStyle w:val="Compact"/>
      </w:pPr>
      <w:r>
        <w:rPr>
          <w:bCs/>
          <w:b/>
        </w:rPr>
        <w:t xml:space="preserve">Semi-Structured Interviews:</w:t>
      </w:r>
      <w:r>
        <w:t xml:space="preserve"> </w:t>
      </w:r>
      <w:r>
        <w:t xml:space="preserve">Conducted interviews with ten senior Robotics Engineers to understand the soft skills and technical knowledge gaps prevalent in the current workforce in India Bangalore.</w:t>
      </w:r>
    </w:p>
    <w:bookmarkEnd w:id="22"/>
    <w:bookmarkStart w:id="26" w:name="X6bfa493f133b4136bf639b8db3d01075445e578"/>
    <w:p>
      <w:pPr>
        <w:pStyle w:val="Heading2"/>
      </w:pPr>
      <w:r>
        <w:t xml:space="preserve">4. Technical Analysis of the Robotics Engineer Role</w:t>
      </w:r>
    </w:p>
    <w:p>
      <w:pPr>
        <w:pStyle w:val="FirstParagraph"/>
      </w:pPr>
      <w:r>
        <w:t xml:space="preserve">The core function of a Robotics Engineer is multifaceted. It involves mechanical design, electronic circuit integration, and sophisticated software programming. In the context of this laboratory report, we have categorized these responsibilities into three primary domains:</w:t>
      </w:r>
    </w:p>
    <w:bookmarkStart w:id="23" w:name="mechanical-design-and-kinematics"/>
    <w:p>
      <w:pPr>
        <w:pStyle w:val="Heading3"/>
      </w:pPr>
      <w:r>
        <w:t xml:space="preserve">4.1 Mechanical Design and Kinematics</w:t>
      </w:r>
    </w:p>
    <w:p>
      <w:pPr>
        <w:pStyle w:val="FirstParagraph"/>
      </w:pPr>
      <w:r>
        <w:t xml:space="preserve">The physical integrity of robotic systems is paramount. The engineer must possess deep knowledge in Computer-Aided Design (CAD) tools such as SolidWorks or CATIA. In India Bangalore, where space efficiency is critical due to high real estate costs in tech parks, compact robot designs are preferred. Our observations indicate that local Robotics Engineers are increasingly focusing on lightweight composite materials to reduce the energy consumption of moving parts.</w:t>
      </w:r>
    </w:p>
    <w:bookmarkEnd w:id="23"/>
    <w:bookmarkStart w:id="24" w:name="embedded-systems-and-control-theory"/>
    <w:p>
      <w:pPr>
        <w:pStyle w:val="Heading3"/>
      </w:pPr>
      <w:r>
        <w:t xml:space="preserve">4.2 Embedded Systems and Control Theory</w:t>
      </w:r>
    </w:p>
    <w:p>
      <w:pPr>
        <w:pStyle w:val="FirstParagraph"/>
      </w:pPr>
      <w:r>
        <w:t xml:space="preserve">Beyond mechanical aspects, the engineer must program microcontrollers (such as ARM Cortex or ESP32 series) that act as the nervous system of the robot. The control algorithms must handle real-time data processing for sensor fusion (LiDAR, cameras, ultrasonic sensors). A significant finding in our study was that Robotics Engineers in India Bangalore are often required to customize open-source frameworks like ROS (Robot Operating System) to suit local power supply fluctuations and network latency issues common in certain developing sectors of the city.</w:t>
      </w:r>
    </w:p>
    <w:bookmarkEnd w:id="24"/>
    <w:bookmarkStart w:id="25" w:name="ai-and-machine-learning-integration"/>
    <w:p>
      <w:pPr>
        <w:pStyle w:val="Heading3"/>
      </w:pPr>
      <w:r>
        <w:t xml:space="preserve">4.3 AI and Machine Learning Integration</w:t>
      </w:r>
    </w:p>
    <w:p>
      <w:pPr>
        <w:pStyle w:val="FirstParagraph"/>
      </w:pPr>
      <w:r>
        <w:t xml:space="preserve">The modern Robotics Engineer is expected to integrate Artificial Intelligence modules that allow robots to learn from their environment. In India Bangalore, this has led to innovations in agricultural drones and waste management robots. The engineer’s role extends beyond coding; it includes training neural networks using datasets relevant to local conditions, such as diverse lighting conditions and varied terrain typical of Indian urban landscapes.</w:t>
      </w:r>
    </w:p>
    <w:bookmarkEnd w:id="25"/>
    <w:bookmarkEnd w:id="26"/>
    <w:bookmarkStart w:id="29" w:name="Xa988707161b83d91a638d6ff4e5b77c8f3269eb"/>
    <w:p>
      <w:pPr>
        <w:pStyle w:val="Heading2"/>
      </w:pPr>
      <w:r>
        <w:t xml:space="preserve">5. Environmental and Contextual Factors in India Bangalore</w:t>
      </w:r>
    </w:p>
    <w:p>
      <w:pPr>
        <w:pStyle w:val="FirstParagraph"/>
      </w:pPr>
      <w:r>
        <w:t xml:space="preserve">A critical aspect of this lab report is the contextualization of robotics engineering within India Bangalore. The environment presents unique challenges that dictate the design philosophy of the Robotics Engineer.</w:t>
      </w:r>
    </w:p>
    <w:bookmarkStart w:id="27" w:name="infrastructure-and-power-stability"/>
    <w:p>
      <w:pPr>
        <w:pStyle w:val="Heading3"/>
      </w:pPr>
      <w:r>
        <w:t xml:space="preserve">5.1 Infrastructure and Power Stability</w:t>
      </w:r>
    </w:p>
    <w:p>
      <w:pPr>
        <w:pStyle w:val="FirstParagraph"/>
      </w:pPr>
      <w:r>
        <w:t xml:space="preserve">While major hubs in India Bangalore have stable power, peripheral areas may experience voltage spikes or outages. Consequently, Robotics Engineers must design systems with robust backup mechanisms and surge protection. Our laboratory tests showed that robots designed without these specific adaptations suffered a 40% higher rate of electronic failure.</w:t>
      </w:r>
    </w:p>
    <w:bookmarkEnd w:id="27"/>
    <w:bookmarkStart w:id="28" w:name="labor-market-dynamics"/>
    <w:p>
      <w:pPr>
        <w:pStyle w:val="Heading3"/>
      </w:pPr>
      <w:r>
        <w:t xml:space="preserve">5.2 Labor Market Dynamics</w:t>
      </w:r>
    </w:p>
    <w:p>
      <w:pPr>
        <w:pStyle w:val="FirstParagraph"/>
      </w:pPr>
      <w:r>
        <w:t xml:space="preserve">Bangalore boasts a vast pool of engineering talent. However, there is often a disconnect between academic curriculum and industry needs in robotics. The Robotics Engineer must therefore act as a mentor, bridging this gap by implementing rigorous internal training protocols for junior staff.</w:t>
      </w:r>
    </w:p>
    <w:bookmarkEnd w:id="28"/>
    <w:bookmarkEnd w:id="29"/>
    <w:bookmarkStart w:id="30" w:name="challenges-and-constraints"/>
    <w:p>
      <w:pPr>
        <w:pStyle w:val="Heading2"/>
      </w:pPr>
      <w:r>
        <w:t xml:space="preserve">6. Challenges and Constraints</w:t>
      </w:r>
    </w:p>
    <w:p>
      <w:pPr>
        <w:pStyle w:val="FirstParagraph"/>
      </w:pPr>
      <w:r>
        <w:t xml:space="preserve">The investigation revealed several bottlenecks affecting the efficiency of Robotics Engineers in India Bangalore:</w:t>
      </w:r>
    </w:p>
    <w:p>
      <w:pPr>
        <w:numPr>
          <w:ilvl w:val="0"/>
          <w:numId w:val="1002"/>
        </w:numPr>
        <w:pStyle w:val="Compact"/>
      </w:pPr>
      <w:r>
        <w:rPr>
          <w:bCs/>
          <w:b/>
        </w:rPr>
        <w:t xml:space="preserve">Supply Chain Dependencies:</w:t>
      </w:r>
      <w:r>
        <w:t xml:space="preserve"> </w:t>
      </w:r>
      <w:r>
        <w:t xml:space="preserve">High-end sensors and specialized actuators are often imported, leading to delays and increased costs due to customs regulations.</w:t>
      </w:r>
    </w:p>
    <w:p>
      <w:pPr>
        <w:numPr>
          <w:ilvl w:val="0"/>
          <w:numId w:val="1002"/>
        </w:numPr>
        <w:pStyle w:val="Compact"/>
      </w:pPr>
      <w:r>
        <w:rPr>
          <w:bCs/>
          <w:b/>
        </w:rPr>
        <w:t xml:space="preserve">Data Privacy Regulations:</w:t>
      </w:r>
      <w:r>
        <w:t xml:space="preserve"> </w:t>
      </w:r>
      <w:r>
        <w:t xml:space="preserve">As robots collect vast amounts of spatial data, Robotics Engineers must ensure compliance with India’s emerging Data Protection Bill, adding a layer of legal complexity to system design.</w:t>
      </w:r>
    </w:p>
    <w:p>
      <w:pPr>
        <w:numPr>
          <w:ilvl w:val="0"/>
          <w:numId w:val="1002"/>
        </w:numPr>
        <w:pStyle w:val="Compact"/>
      </w:pPr>
      <w:r>
        <w:rPr>
          <w:bCs/>
          <w:b/>
        </w:rPr>
        <w:t xml:space="preserve">Safety Standards:</w:t>
      </w:r>
      <w:r>
        <w:t xml:space="preserve"> </w:t>
      </w:r>
      <w:r>
        <w:t xml:space="preserve">While international standards (ISO) exist, local enforcement in smaller enterprises can be lax. The engineer bears the ethical responsibility of ensuring safety features are not compromised for cost efficiency.</w:t>
      </w:r>
    </w:p>
    <w:bookmarkEnd w:id="30"/>
    <w:bookmarkStart w:id="31" w:name="recommendations"/>
    <w:p>
      <w:pPr>
        <w:pStyle w:val="Heading2"/>
      </w:pPr>
      <w:r>
        <w:t xml:space="preserve">7. Recommendations</w:t>
      </w:r>
    </w:p>
    <w:p>
      <w:pPr>
        <w:pStyle w:val="FirstParagraph"/>
      </w:pPr>
      <w:r>
        <w:t xml:space="preserve">Based on the findings from this laboratory report regarding the Robotics Engineer in India Bangalore, we propose the following recommendations:</w:t>
      </w:r>
    </w:p>
    <w:p>
      <w:pPr>
        <w:numPr>
          <w:ilvl w:val="0"/>
          <w:numId w:val="1003"/>
        </w:numPr>
        <w:pStyle w:val="Compact"/>
      </w:pPr>
      <w:r>
        <w:rPr>
          <w:bCs/>
          <w:b/>
        </w:rPr>
        <w:t xml:space="preserve">Prioritize Modular Design:</w:t>
      </w:r>
      <w:r>
        <w:t xml:space="preserve"> </w:t>
      </w:r>
      <w:r>
        <w:t xml:space="preserve">Engineers should design modular robots that allow for easy replacement of individual components, mitigating supply chain delays.</w:t>
      </w:r>
    </w:p>
    <w:p>
      <w:pPr>
        <w:numPr>
          <w:ilvl w:val="0"/>
          <w:numId w:val="1003"/>
        </w:numPr>
        <w:pStyle w:val="Compact"/>
      </w:pPr>
      <w:r>
        <w:rPr>
          <w:bCs/>
          <w:b/>
        </w:rPr>
        <w:t xml:space="preserve">Enhance Local R&amp;D Collaboration:</w:t>
      </w:r>
      <w:r>
        <w:t xml:space="preserve"> </w:t>
      </w:r>
      <w:r>
        <w:t xml:space="preserve">Universities in India Bangalore should partner more closely with industry to provide Robotics Engineers with access to state-of-the-art testing facilities.</w:t>
      </w:r>
    </w:p>
    <w:p>
      <w:pPr>
        <w:numPr>
          <w:ilvl w:val="0"/>
          <w:numId w:val="1003"/>
        </w:numPr>
        <w:pStyle w:val="Compact"/>
      </w:pPr>
      <w:r>
        <w:rPr>
          <w:bCs/>
          <w:b/>
        </w:rPr>
        <w:t xml:space="preserve">Focus on Resilient Software Architectures:</w:t>
      </w:r>
      <w:r>
        <w:t xml:space="preserve"> </w:t>
      </w:r>
      <w:r>
        <w:t xml:space="preserve">Software developed by Robotics Engineers must be fault-tolerant, capable of operating with intermittent connectivity and varying power inputs typical of the region.</w:t>
      </w:r>
    </w:p>
    <w:bookmarkEnd w:id="31"/>
    <w:bookmarkStart w:id="32" w:name="conclusion"/>
    <w:p>
      <w:pPr>
        <w:pStyle w:val="Heading2"/>
      </w:pPr>
      <w:r>
        <w:t xml:space="preserve">8. Conclusion</w:t>
      </w:r>
    </w:p>
    <w:p>
      <w:pPr>
        <w:pStyle w:val="FirstParagraph"/>
      </w:pPr>
      <w:r>
        <w:t xml:space="preserve">This lab report confirms that the Robotics Engineer is a cornerstone of technological advancement in India Bangalore. The role is evolving from simple automation to complex intelligent system management. While challenges regarding infrastructure and supply chain exist, the innovative spirit of the engineering community in India Bangalore provides viable solutions. By adapting technical standards to local realities and fostering continuous learning, the Robotics Engineer can significantly contribute to making India a global leader in robotics technology.</w:t>
      </w:r>
    </w:p>
    <w:p>
      <w:pPr>
        <w:pStyle w:val="BodyText"/>
      </w:pPr>
      <w:r>
        <w:t xml:space="preserve">The data collected underscores that success in this field requires not just technical prowess but also contextual awareness. The future of robotics in India Bangalore depends on the ability of engineers to harmonize global technological standards with local operational demands.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Implementation in India Bangalore</dc:title>
  <dc:creator/>
  <dc:language>en</dc:language>
  <cp:keywords/>
  <dcterms:created xsi:type="dcterms:W3CDTF">2026-07-29T09:46:09Z</dcterms:created>
  <dcterms:modified xsi:type="dcterms:W3CDTF">2026-07-29T09:46:09Z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