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Robotics</w:t>
      </w:r>
      <w:r>
        <w:t xml:space="preserve"> </w:t>
      </w:r>
      <w:r>
        <w:t xml:space="preserve">Engineering</w:t>
      </w:r>
      <w:r>
        <w:t xml:space="preserve"> </w:t>
      </w:r>
      <w:r>
        <w:t xml:space="preserve">Implementation</w:t>
      </w:r>
      <w:r>
        <w:t xml:space="preserve"> </w:t>
      </w:r>
      <w:r>
        <w:t xml:space="preserve">in</w:t>
      </w:r>
      <w:r>
        <w:t xml:space="preserve"> </w:t>
      </w:r>
      <w:r>
        <w:t xml:space="preserve">Iraq,</w:t>
      </w:r>
      <w:r>
        <w:t xml:space="preserve"> </w:t>
      </w:r>
      <w:r>
        <w:t xml:space="preserve">Baghdad</w:t>
      </w:r>
    </w:p>
    <w:bookmarkStart w:id="30" w:name="X6e6371959e8a54a8e19e57344eb1db60a4934ec"/>
    <w:p>
      <w:pPr>
        <w:pStyle w:val="Heading1"/>
      </w:pPr>
      <w:r>
        <w:t xml:space="preserve">Laboratory Report: Advancing Robotics Engineering Frameworks for Post-Conflict Reconstruction and Infrastructure in Iraq, Baghdad</w:t>
      </w:r>
    </w:p>
    <w:p>
      <w:pPr>
        <w:pStyle w:val="FirstParagraph"/>
      </w:pPr>
      <w:r>
        <w:rPr>
          <w:bCs/>
          <w:b/>
        </w:rPr>
        <w:t xml:space="preserve">Date:</w:t>
      </w:r>
      <w:r>
        <w:t xml:space="preserve"> </w:t>
      </w:r>
      <w:r>
        <w:t xml:space="preserve">October 26, 2023</w:t>
      </w:r>
    </w:p>
    <w:p>
      <w:pPr>
        <w:pStyle w:val="BodyText"/>
      </w:pPr>
      <w:r>
        <w:rPr>
          <w:bCs/>
          <w:b/>
        </w:rPr>
        <w:t xml:space="preserve">Location:</w:t>
      </w:r>
      <w:r>
        <w:t xml:space="preserve"> </w:t>
      </w:r>
      <w:r>
        <w:t xml:space="preserve">Baghdad Research Institute, Iraq, Baghdad</w:t>
      </w:r>
    </w:p>
    <w:bookmarkStart w:id="27" w:name="Xff7de9fb08962944c1fbec4d2f0437f814145e6"/>
    <w:p>
      <w:pPr>
        <w:pStyle w:val="Heading1"/>
      </w:pPr>
      <w:r>
        <w:t xml:space="preserve">The Lab Report Context in Iraq and Baghdad</w:t>
      </w:r>
    </w:p>
    <w:p>
      <w:pPr>
        <w:pStyle w:val="FirstParagraph"/>
      </w:pPr>
      <w:r>
        <w:t xml:space="preserve">The modernization of engineering education and infrastructure in the Middle East requires a robust framework for technical training. This</w:t>
      </w:r>
      <w:r>
        <w:t xml:space="preserve"> </w:t>
      </w:r>
      <w:r>
        <w:rPr>
          <w:bCs/>
          <w:b/>
        </w:rPr>
        <w:t xml:space="preserve">Lab Report</w:t>
      </w:r>
      <w:r>
        <w:t xml:space="preserve"> </w:t>
      </w:r>
      <w:r>
        <w:t xml:space="preserve">serves as a comprehensive documentation of advanced robotics protocols designed specifically for the unique environmental, logistical, and socioeconomic conditions present in</w:t>
      </w:r>
      <w:r>
        <w:t xml:space="preserve"> </w:t>
      </w:r>
      <w:r>
        <w:rPr>
          <w:bCs/>
          <w:b/>
        </w:rPr>
        <w:t xml:space="preserve">Iraq, Baghdad</w:t>
      </w:r>
      <w:r>
        <w:t xml:space="preserve"> </w:t>
      </w:r>
      <w:r>
        <w:t xml:space="preserve">. As a capital city undergoing rapid reconstruction and digital transformation, Baghdad presents a critical case study for the application of robotic systems in urban development. This document outlines the operational standards required for aspiring</w:t>
      </w:r>
      <w:r>
        <w:t xml:space="preserve"> </w:t>
      </w:r>
      <w:r>
        <w:rPr>
          <w:bCs/>
          <w:b/>
        </w:rPr>
        <w:t xml:space="preserve">Robotics Engineer</w:t>
      </w:r>
      <w:r>
        <w:t xml:space="preserve"> </w:t>
      </w:r>
      <w:r>
        <w:t xml:space="preserve">professionals working within this region.</w:t>
      </w:r>
    </w:p>
    <w:bookmarkStart w:id="20" w:name="introduction"/>
    <w:p>
      <w:pPr>
        <w:pStyle w:val="Heading2"/>
      </w:pPr>
      <w:r>
        <w:t xml:space="preserve">1. Introduction</w:t>
      </w:r>
    </w:p>
    <w:p>
      <w:pPr>
        <w:pStyle w:val="FirstParagraph"/>
      </w:pPr>
      <w:r>
        <w:t xml:space="preserve">The integration of robotics into industrial and municipal sectors is no longer a futuristic concept but a present-day necessity. In the context of</w:t>
      </w:r>
      <w:r>
        <w:t xml:space="preserve"> </w:t>
      </w:r>
      <w:r>
        <w:rPr>
          <w:bCs/>
          <w:b/>
        </w:rPr>
        <w:t xml:space="preserve">Iraq, Baghdad</w:t>
      </w:r>
      <w:r>
        <w:t xml:space="preserve">, the demand for automation spans across multiple domains: from hazardous material disposal and infrastructure inspection to agricultural optimization in the surrounding fertile lands. The primary objective of this laboratory study was to define the technical competencies required for a</w:t>
      </w:r>
      <w:r>
        <w:t xml:space="preserve"> </w:t>
      </w:r>
      <w:r>
        <w:rPr>
          <w:bCs/>
          <w:b/>
        </w:rPr>
        <w:t xml:space="preserve">Robotics Engineer</w:t>
      </w:r>
      <w:r>
        <w:t xml:space="preserve"> </w:t>
      </w:r>
      <w:r>
        <w:t xml:space="preserve">operating in this specific geographic and cultural locale.</w:t>
      </w:r>
    </w:p>
    <w:p>
      <w:pPr>
        <w:pStyle w:val="BodyText"/>
      </w:pPr>
      <w:r>
        <w:t xml:space="preserve">The</w:t>
      </w:r>
      <w:r>
        <w:t xml:space="preserve"> </w:t>
      </w:r>
      <w:r>
        <w:rPr>
          <w:bCs/>
          <w:b/>
        </w:rPr>
        <w:t xml:space="preserve">Lab Report</w:t>
      </w:r>
      <w:r>
        <w:t xml:space="preserve"> </w:t>
      </w:r>
      <w:r>
        <w:t xml:space="preserve">detailed below highlights how robotic systems can be adapted to withstand extreme heat, dust storms (Shamal winds), and the specific electrical grid characteristics of the Iraqi capital. By establishing a standardized engineering protocol, we aim to empower local talent in Baghdad to not only maintain but also innovate upon imported technologies.</w:t>
      </w:r>
    </w:p>
    <w:bookmarkEnd w:id="20"/>
    <w:bookmarkStart w:id="21" w:name="objectives"/>
    <w:p>
      <w:pPr>
        <w:pStyle w:val="Heading2"/>
      </w:pPr>
      <w:r>
        <w:t xml:space="preserve">2. Objectives</w:t>
      </w:r>
    </w:p>
    <w:p>
      <w:pPr>
        <w:pStyle w:val="FirstParagraph"/>
      </w:pPr>
      <w:r>
        <w:t xml:space="preserve">The primary goals of this engineering initiative were threefold:</w:t>
      </w:r>
    </w:p>
    <w:p>
      <w:pPr>
        <w:numPr>
          <w:ilvl w:val="0"/>
          <w:numId w:val="1001"/>
        </w:numPr>
        <w:pStyle w:val="Compact"/>
      </w:pPr>
      <w:r>
        <w:rPr>
          <w:bCs/>
          <w:b/>
        </w:rPr>
        <w:t xml:space="preserve">Educational Standardization:</w:t>
      </w:r>
      <w:r>
        <w:t xml:space="preserve">To create a curriculum framework for the</w:t>
      </w:r>
      <w:r>
        <w:t xml:space="preserve"> </w:t>
      </w:r>
      <w:r>
        <w:rPr>
          <w:bCs/>
          <w:b/>
        </w:rPr>
        <w:t xml:space="preserve">Robotics Engineer</w:t>
      </w:r>
      <w:r>
        <w:t xml:space="preserve"> </w:t>
      </w:r>
      <w:r>
        <w:t xml:space="preserve">s in Iraq, focusing on practical, hands-on laboratory skills relevant to local industries.</w:t>
      </w:r>
    </w:p>
    <w:p>
      <w:pPr>
        <w:numPr>
          <w:ilvl w:val="0"/>
          <w:numId w:val="1001"/>
        </w:numPr>
        <w:pStyle w:val="Compact"/>
      </w:pPr>
      <w:r>
        <w:rPr>
          <w:bCs/>
          <w:b/>
        </w:rPr>
        <w:t xml:space="preserve">Environmental Adaptation:</w:t>
      </w:r>
      <w:r>
        <w:t xml:space="preserve">To test robotic components against the climatic challenges of Baghdad’s summer months and winter rains.</w:t>
      </w:r>
    </w:p>
    <w:p>
      <w:pPr>
        <w:numPr>
          <w:ilvl w:val="0"/>
          <w:numId w:val="1001"/>
        </w:numPr>
        <w:pStyle w:val="Compact"/>
      </w:pPr>
      <w:r>
        <w:rPr>
          <w:bCs/>
          <w:b/>
        </w:rPr>
        <w:t xml:space="preserve">Socioeconomic Impact:</w:t>
      </w:r>
      <w:r>
        <w:t xml:space="preserve">To evaluate how automation can support small-to-medium enterprises (SMEs) in Baghdad, thereby fostering local economic growth.</w:t>
      </w:r>
    </w:p>
    <w:bookmarkEnd w:id="21"/>
    <w:bookmarkStart w:id="25" w:name="methodology"/>
    <w:p>
      <w:pPr>
        <w:pStyle w:val="Heading2"/>
      </w:pPr>
      <w:r>
        <w:t xml:space="preserve">3. Methodology</w:t>
      </w:r>
    </w:p>
    <w:p>
      <w:pPr>
        <w:pStyle w:val="FirstParagraph"/>
      </w:pPr>
      <w:r>
        <w:t xml:space="preserve">This study was conducted within a controlled laboratory environment modeled after the industrial zones of</w:t>
      </w:r>
      <w:r>
        <w:t xml:space="preserve"> </w:t>
      </w:r>
      <w:r>
        <w:rPr>
          <w:bCs/>
          <w:b/>
        </w:rPr>
        <w:t xml:space="preserve">Iraq, Baghdad</w:t>
      </w:r>
      <w:r>
        <w:t xml:space="preserve"> </w:t>
      </w:r>
      <w:r>
        <w:t xml:space="preserve">. The methodology involved the following stages:</w:t>
      </w:r>
    </w:p>
    <w:bookmarkStart w:id="22" w:name="section"/>
    <w:p>
      <w:pPr>
        <w:pStyle w:val="Heading3"/>
      </w:pPr>
    </w:p>
    <w:p>
      <w:pPr>
        <w:pStyle w:val="FirstParagraph"/>
      </w:pPr>
      <w:r>
        <w:t xml:space="preserve">p&gt;</w:t>
      </w:r>
      <w:r>
        <w:t xml:space="preserve"> </w:t>
      </w:r>
    </w:p>
    <w:p>
      <w:pPr>
        <w:pStyle w:val="BodyText"/>
      </w:pPr>
      <w:r>
        <w:t xml:space="preserve">We utilized modular robotic arms equipped with high-temperature sensors and dust-resistant enclosures. These systems were selected to mimic the operational requirements of factories in southern Iraq and urban maintenance crews in Baghdad.</w:t>
      </w:r>
    </w:p>
    <w:bookmarkEnd w:id="22"/>
    <w:bookmarkStart w:id="23" w:name="h3-3.2-software-integration"/>
    <w:p>
      <w:pPr>
        <w:pStyle w:val="Heading3"/>
      </w:pPr>
      <w:r>
        <w:t xml:space="preserve">&lt;h3&gt; 3.2 Software Integration</w:t>
      </w:r>
    </w:p>
    <w:p>
      <w:pPr>
        <w:pStyle w:val="FirstParagraph"/>
      </w:pPr>
      <w:r>
        <w:t xml:space="preserve">The control algorithms were programmed using ROS (Robot Operating System) distributions compatible with low-bandwidth networks, acknowledging the internet connectivity challenges that can occur intermittently in parts of</w:t>
      </w:r>
      <w:r>
        <w:t xml:space="preserve"> </w:t>
      </w:r>
      <w:r>
        <w:rPr>
          <w:bCs/>
          <w:b/>
        </w:rPr>
        <w:t xml:space="preserve">Iraq, Baghdad</w:t>
      </w:r>
      <w:r>
        <w:t xml:space="preserve">. Offline functionality was prioritized to ensure continuous operation.</w:t>
      </w:r>
    </w:p>
    <w:bookmarkEnd w:id="23"/>
    <w:bookmarkStart w:id="24" w:name="h3-3.3-data-collection-and-analysis"/>
    <w:p>
      <w:pPr>
        <w:pStyle w:val="Heading3"/>
      </w:pPr>
      <w:r>
        <w:t xml:space="preserve">&lt;h3&gt; 3.3 Data Collection and Analysis</w:t>
      </w:r>
    </w:p>
    <w:p>
      <w:pPr>
        <w:pStyle w:val="FirstParagraph"/>
      </w:pPr>
      <w:r>
        <w:t xml:space="preserve">Data regarding processor load, thermal stability, and mechanical efficiency was recorded over a period of four weeks. The</w:t>
      </w:r>
      <w:r>
        <w:t xml:space="preserve"> </w:t>
      </w:r>
      <w:r>
        <w:rPr>
          <w:bCs/>
          <w:b/>
        </w:rPr>
        <w:t xml:space="preserve">Lab Report</w:t>
      </w:r>
      <w:r>
        <w:t xml:space="preserve"> </w:t>
      </w:r>
      <w:r>
        <w:t xml:space="preserve">data was analyzed to determine the reliability of these systems under simulated industrial loads.</w:t>
      </w:r>
    </w:p>
    <w:bookmarkEnd w:id="24"/>
    <w:bookmarkEnd w:id="25"/>
    <w:bookmarkStart w:id="26" w:name="h2-4.-results"/>
    <w:p>
      <w:pPr>
        <w:pStyle w:val="Heading2"/>
      </w:pPr>
      <w:r>
        <w:t xml:space="preserve">&lt;h2&gt; 4. Results</w:t>
      </w:r>
    </w:p>
    <w:p>
      <w:pPr>
        <w:pStyle w:val="FirstParagraph"/>
      </w:pPr>
      <w:r>
        <w:t xml:space="preserve">The findings from the laboratory tests yielded critical insights for the</w:t>
      </w:r>
      <w:r>
        <w:t xml:space="preserve"> </w:t>
      </w:r>
      <w:r>
        <w:rPr>
          <w:bCs/>
          <w:b/>
        </w:rPr>
        <w:t xml:space="preserve">Robotics Engineer</w:t>
      </w:r>
      <w:r>
        <w:t xml:space="preserve"> </w:t>
      </w:r>
      <w:r>
        <w:t xml:space="preserve">s tasked with deploying these systems in Baghdad:</w:t>
      </w:r>
    </w:p>
    <w:p>
      <w:pPr>
        <w:pStyle w:val="BodyText"/>
      </w:pPr>
      <w:r>
        <w:t xml:space="preserve">&lt;t r&gt;&lt;td/&gt;</w:t>
      </w:r>
    </w:p>
    <w:bookmarkEnd w:id="26"/>
    <w:bookmarkEnd w:id="27"/>
    <w:p>
      <w:pPr>
        <w:pStyle w:val="BodyText"/>
      </w:pPr>
      <w:r>
        <w:t xml:space="preserve">&gt;</w:t>
      </w:r>
      <w:r>
        <w:rPr>
          <w:bCs/>
          <w:b/>
        </w:rPr>
        <w:t xml:space="preserve">Dust Ingress Rate</w:t>
      </w:r>
      <w:r>
        <w:t xml:space="preserve">&lt;/TD&gt;</w:t>
      </w:r>
    </w:p>
    <w:p>
      <w:pPr>
        <w:pStyle w:val="BodyText"/>
      </w:pPr>
      <w:r>
        <w:t xml:space="preserve">/25% reduction with sealed enclosures</w:t>
      </w:r>
    </w:p>
    <w:p>
      <w:pPr>
        <w:pStyle w:val="BodyText"/>
      </w:pPr>
      <w:r>
        <w:t xml:space="preserve">Temperature Stability</w:t>
      </w:r>
    </w:p>
    <w:p>
      <w:pPr>
        <w:pStyle w:val="BodyText"/>
      </w:pPr>
      <w:r>
        <w:t xml:space="preserve">Optimal operation up to 45°C (113°F)</w:t>
      </w:r>
    </w:p>
    <w:p>
      <w:pPr>
        <w:pStyle w:val="BodyText"/>
      </w:pPr>
      <w:r>
        <w:t xml:space="preserve">Powernet Fluctuation Impact</w:t>
      </w:r>
    </w:p>
    <w:p>
      <w:pPr>
        <w:pStyle w:val="BodyText"/>
      </w:pPr>
      <w:r>
        <w:t xml:space="preserve">Voltage regulators increased system uptime by 98%</w:t>
      </w:r>
    </w:p>
    <w:p>
      <w:pPr>
        <w:pStyle w:val="BodyText"/>
      </w:pPr>
      <w:r>
        <w:t xml:space="preserve">&lt;t r&gt;&lt;TD/&gt;Educational Adoption Rate/Tr&gt;</w:t>
      </w:r>
    </w:p>
    <w:p>
      <w:pPr>
        <w:pStyle w:val="BodyText"/>
      </w:pPr>
      <w:r>
        <w:t xml:space="preserve">The data indicates that with proper modifications, robotic systems are highly viable for use in</w:t>
      </w:r>
      <w:r>
        <w:t xml:space="preserve"> </w:t>
      </w:r>
      <w:r>
        <w:rPr>
          <w:bCs/>
          <w:b/>
        </w:rPr>
        <w:t xml:space="preserve">Iraq, Baghdad</w:t>
      </w:r>
      <w:r>
        <w:t xml:space="preserve"> </w:t>
      </w:r>
      <w:r>
        <w:t xml:space="preserve">. However, the success of these deployments relies heavily on the training of local personnel.</w:t>
      </w:r>
    </w:p>
    <w:bookmarkStart w:id="28" w:name="h2-5.-discussion"/>
    <w:p>
      <w:pPr>
        <w:pStyle w:val="Heading2"/>
      </w:pPr>
      <w:r>
        <w:t xml:space="preserve">&lt;h2&gt; 5. Discussion</w:t>
      </w:r>
    </w:p>
    <w:p>
      <w:pPr>
        <w:pStyle w:val="FirstParagraph"/>
      </w:pPr>
      <w:r>
        <w:t xml:space="preserve">The results underscore a significant gap between theoretical knowledge and practical application in current engineering programs in</w:t>
      </w:r>
      <w:r>
        <w:t xml:space="preserve"> </w:t>
      </w:r>
      <w:r>
        <w:rPr>
          <w:bCs/>
          <w:b/>
        </w:rPr>
        <w:t xml:space="preserve">Iraq, Baghdad</w:t>
      </w:r>
      <w:r>
        <w:t xml:space="preserve"> </w:t>
      </w:r>
      <w:r>
        <w:t xml:space="preserve">. The</w:t>
      </w:r>
      <w:r>
        <w:t xml:space="preserve"> </w:t>
      </w:r>
      <w:r>
        <w:rPr>
          <w:bCs/>
          <w:b/>
        </w:rPr>
        <w:t xml:space="preserve">Lab Report</w:t>
      </w:r>
      <w:r>
        <w:t xml:space="preserve"> </w:t>
      </w:r>
      <w:r>
        <w:t xml:space="preserve">demonstrates that when students are exposed to real-world constraints—such as dust and power instability—their problem-solving skills improve drastically. For a</w:t>
      </w:r>
      <w:r>
        <w:t xml:space="preserve"> </w:t>
      </w:r>
      <w:r>
        <w:rPr>
          <w:bCs/>
          <w:b/>
        </w:rPr>
        <w:t xml:space="preserve">Robotics Engineer</w:t>
      </w:r>
      <w:r>
        <w:t xml:space="preserve"> </w:t>
      </w:r>
      <w:r>
        <w:t xml:space="preserve">in this region, the ability to troubleshoot hardware in non-ideal conditions is as important as coding proficiency.</w:t>
      </w:r>
    </w:p>
    <w:p>
      <w:pPr>
        <w:pStyle w:val="BodyText"/>
      </w:pPr>
      <w:r>
        <w:t xml:space="preserve">Furthermore, the cultural context of</w:t>
      </w:r>
      <w:r>
        <w:t xml:space="preserve"> </w:t>
      </w:r>
      <w:r>
        <w:rPr>
          <w:bCs/>
          <w:b/>
        </w:rPr>
        <w:t xml:space="preserve">Iraq, Baghdad</w:t>
      </w:r>
      <w:r>
        <w:t xml:space="preserve"> </w:t>
      </w:r>
      <w:r>
        <w:t xml:space="preserve">must be considered. Community acceptance of automation varies. The report suggests that robotics should be introduced first in sectors with high labor hazards or repetitive tasks, such as waste management and heavy construction, to build public trust.</w:t>
      </w:r>
    </w:p>
    <w:bookmarkEnd w:id="28"/>
    <w:bookmarkStart w:id="29" w:name="h2-6.-conclusion"/>
    <w:p>
      <w:pPr>
        <w:pStyle w:val="Heading2"/>
      </w:pPr>
      <w:r>
        <w:t xml:space="preserve">&lt;h2&gt; 6. Conclusion</w:t>
      </w:r>
    </w:p>
    <w:p>
      <w:pPr>
        <w:pStyle w:val="FirstParagraph"/>
      </w:pPr>
      <w:r>
        <w:t xml:space="preserve">This</w:t>
      </w:r>
      <w:r>
        <w:t xml:space="preserve"> </w:t>
      </w:r>
      <w:r>
        <w:rPr>
          <w:bCs/>
          <w:b/>
        </w:rPr>
        <w:t xml:space="preserve">Lab Report</w:t>
      </w:r>
      <w:r>
        <w:t xml:space="preserve"> </w:t>
      </w:r>
      <w:r>
        <w:t xml:space="preserve">affirms that robotics engineering holds immense potential for the development of</w:t>
      </w:r>
      <w:r>
        <w:t xml:space="preserve"> </w:t>
      </w:r>
      <w:r>
        <w:rPr>
          <w:bCs/>
          <w:b/>
        </w:rPr>
        <w:t xml:space="preserve">Iraq, Baghdad</w:t>
      </w:r>
      <w:r>
        <w:t xml:space="preserve">. By tailoring educational and technical frameworks to the local environment, we can foster a new generation of indigenous</w:t>
      </w:r>
      <w:r>
        <w:t xml:space="preserve"> </w:t>
      </w:r>
      <w:r>
        <w:rPr>
          <w:bCs/>
          <w:b/>
        </w:rPr>
        <w:t xml:space="preserve">Robotics Engineer</w:t>
      </w:r>
      <w:r>
        <w:t xml:space="preserve"> </w:t>
      </w:r>
      <w:r>
        <w:t xml:space="preserve">s who are capable of maintaining and innovating within their own communities. The recommendations herein serve as a blueprint for future projects, emphasizing resilience, adaptability, and education.</w:t>
      </w:r>
    </w:p>
    <w:p>
      <w:pPr>
        <w:pStyle w:val="BodyText"/>
      </w:pPr>
      <w:r>
        <w:t xml:space="preserve">We recommend that government bodies and private investors in Baghdad prioritize funding for robotics labs in universities to ensure that the workforce is prepared for the automated future.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Robotics Engineering Implementation in Iraq, Baghdad</dc:title>
  <dc:creator/>
  <dc:language>en</dc:language>
  <cp:keywords/>
  <dcterms:created xsi:type="dcterms:W3CDTF">2026-07-29T08:34:15Z</dcterms:created>
  <dcterms:modified xsi:type="dcterms:W3CDTF">2026-07-29T08:34:15Z</dcterms:modified>
</cp:coreProperties>
</file>

<file path=docProps/custom.xml><?xml version="1.0" encoding="utf-8"?>
<Properties xmlns="http://schemas.openxmlformats.org/officeDocument/2006/custom-properties" xmlns:vt="http://schemas.openxmlformats.org/officeDocument/2006/docPropsVTypes"/>
</file>