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Robotics</w:t>
      </w:r>
      <w:r>
        <w:t xml:space="preserve"> </w:t>
      </w:r>
      <w:r>
        <w:t xml:space="preserve">Engineer</w:t>
      </w:r>
      <w:r>
        <w:t xml:space="preserve"> </w:t>
      </w:r>
      <w:r>
        <w:t xml:space="preserve">Analysis</w:t>
      </w:r>
      <w:r>
        <w:t xml:space="preserve"> </w:t>
      </w:r>
      <w:r>
        <w:t xml:space="preserve">in</w:t>
      </w:r>
      <w:r>
        <w:t xml:space="preserve"> </w:t>
      </w:r>
      <w:r>
        <w:t xml:space="preserve">Pakistan</w:t>
      </w:r>
      <w:r>
        <w:t xml:space="preserve"> </w:t>
      </w:r>
      <w:r>
        <w:t xml:space="preserve">Islamabad</w:t>
      </w:r>
    </w:p>
    <w:bookmarkStart w:id="20" w:name="laboratory-analysis-report"/>
    <w:p>
      <w:pPr>
        <w:pStyle w:val="Heading1"/>
      </w:pPr>
      <w:r>
        <w:t xml:space="preserve">Laboratory Analysis Report</w:t>
      </w:r>
    </w:p>
    <w:p>
      <w:pPr>
        <w:pStyle w:val="FirstParagraph"/>
      </w:pPr>
      <w:r>
        <w:rPr>
          <w:bCs/>
          <w:b/>
        </w:rPr>
        <w:t xml:space="preserve">Subject:</w:t>
      </w:r>
      <w:r>
        <w:t xml:space="preserve"> </w:t>
      </w:r>
      <w:r>
        <w:t xml:space="preserve">Feasibility and Strategic Implementation of the Robotics Engineer Role</w:t>
      </w:r>
      <w:r>
        <w:br/>
      </w:r>
      <w:r>
        <w:rPr>
          <w:bCs/>
          <w:b/>
        </w:rPr>
        <w:t xml:space="preserve">Audience/Region:</w:t>
      </w:r>
      <w:r>
        <w:t xml:space="preserve">R&amp;D Sector, Pakistan Islamabad</w:t>
      </w:r>
      <w:r>
        <w:br/>
      </w:r>
      <w:r>
        <w:rPr>
          <w:iCs/>
          <w:i/>
        </w:rPr>
        <w:t xml:space="preserve">Date: October 26, 2023</w:t>
      </w:r>
    </w:p>
    <w:bookmarkEnd w:id="20"/>
    <w:bookmarkStart w:id="28" w:name="Xff68f92962fd25528fce29436adaf1fef2ed541"/>
    <w:p>
      <w:pPr>
        <w:pStyle w:val="Heading1"/>
      </w:pPr>
      <w:r>
        <w:t xml:space="preserve">Executive Summary of the Robotics Engineer Paradigm in Pakistan Islamabad Context</w:t>
      </w:r>
    </w:p>
    <w:p>
      <w:pPr>
        <w:pStyle w:val="FirstParagraph"/>
      </w:pPr>
      <w:r>
        <w:t xml:space="preserve">This comprehensive laboratory report serves to deconstruct the critical role of the</w:t>
      </w:r>
      <w:r>
        <w:t xml:space="preserve"> </w:t>
      </w:r>
      <w:r>
        <w:rPr>
          <w:bCs/>
          <w:b/>
        </w:rPr>
        <w:t xml:space="preserve">Robotics Engineer</w:t>
      </w:r>
      <w:r>
        <w:t xml:space="preserve">, specifically tailored for the rapidly evolving technological landscape within</w:t>
      </w:r>
      <w:r>
        <w:t xml:space="preserve"> </w:t>
      </w:r>
      <w:r>
        <w:rPr>
          <w:bCs/>
          <w:b/>
        </w:rPr>
        <w:t xml:space="preserve">Pakistan Islamabad</w:t>
      </w:r>
      <w:r>
        <w:t xml:space="preserve">. As capital cities globally transition into smart hubs, Islamabad stands at a precipice of digital transformation. The integration of automation, artificial intelligence (AI), and robotics is no longer a futuristic concept but an immediate industrial necessity. This document outlines the technical competencies, strategic importance, and socio-economic impact of employing dedicated</w:t>
      </w:r>
      <w:r>
        <w:t xml:space="preserve"> </w:t>
      </w:r>
      <w:r>
        <w:rPr>
          <w:bCs/>
          <w:b/>
        </w:rPr>
        <w:t xml:space="preserve">Robotics Engineers</w:t>
      </w:r>
      <w:r>
        <w:t xml:space="preserve"> </w:t>
      </w:r>
      <w:r>
        <w:t xml:space="preserve">within this specific geographic jurisdiction.</w:t>
      </w:r>
    </w:p>
    <w:bookmarkStart w:id="21" w:name="introduction-and-regional-context"/>
    <w:p>
      <w:pPr>
        <w:pStyle w:val="Heading2"/>
      </w:pPr>
      <w:r>
        <w:t xml:space="preserve">1. Introduction and Regional Context</w:t>
      </w:r>
    </w:p>
    <w:p>
      <w:pPr>
        <w:pStyle w:val="FirstParagraph"/>
      </w:pPr>
      <w:r>
        <w:t xml:space="preserve">The Republic of Pakistan is undergoing a significant technological renaissance, with Islamabad emerging as the epicenter of this innovation due to its status as the capital city, hosting major research institutions such as the National University of Sciences and Technology (NUST) and several IT parks. In this environment, the definition and utility of a</w:t>
      </w:r>
      <w:r>
        <w:t xml:space="preserve"> </w:t>
      </w:r>
      <w:r>
        <w:rPr>
          <w:bCs/>
          <w:b/>
        </w:rPr>
        <w:t xml:space="preserve">Robotics Engineer</w:t>
      </w:r>
      <w:r>
        <w:t xml:space="preserve"> </w:t>
      </w:r>
      <w:r>
        <w:t xml:space="preserve">extend far beyond traditional manufacturing assembly lines.</w:t>
      </w:r>
    </w:p>
    <w:p>
      <w:pPr>
        <w:pStyle w:val="BodyText"/>
      </w:pPr>
      <w:r>
        <w:t xml:space="preserve">A</w:t>
      </w:r>
      <w:r>
        <w:t xml:space="preserve"> </w:t>
      </w:r>
      <w:r>
        <w:rPr>
          <w:bCs/>
          <w:b/>
        </w:rPr>
        <w:t xml:space="preserve">Robotics Engineer</w:t>
      </w:r>
      <w:r>
        <w:t xml:space="preserve">, by definition, is a professional who specializes in the design, construction, operation, and testing of robots. However, within the context of Pakistan Islamabad's burgeoning tech sector—ranging from defense technologies to agricultural automation—the role has expanded significantly. This lab report posits that establishing specialized robotics engineering labs in Islamabad is crucial for leveraging local talent to solve region-specific challenges.</w:t>
      </w:r>
    </w:p>
    <w:bookmarkEnd w:id="21"/>
    <w:bookmarkStart w:id="25" w:name="technical-competencies-required"/>
    <w:p>
      <w:pPr>
        <w:pStyle w:val="Heading2"/>
      </w:pPr>
      <w:r>
        <w:t xml:space="preserve">2. Technical Competencies Required</w:t>
      </w:r>
    </w:p>
    <w:p>
      <w:pPr>
        <w:pStyle w:val="FirstParagraph"/>
      </w:pPr>
      <w:r>
        <w:t xml:space="preserve">In analyzing the profile of a modern</w:t>
      </w:r>
      <w:r>
        <w:t xml:space="preserve"> </w:t>
      </w:r>
      <w:r>
        <w:rPr>
          <w:bCs/>
          <w:b/>
        </w:rPr>
        <w:t xml:space="preserve">Robotics Engineer</w:t>
      </w:r>
      <w:r>
        <w:t xml:space="preserve">, several core technical pillars must be established to ensure viability in the Pakistani market:</w:t>
      </w:r>
    </w:p>
    <w:bookmarkStart w:id="22" w:name="a-embedded-systems-and-control-theory"/>
    <w:p>
      <w:pPr>
        <w:pStyle w:val="Heading3"/>
      </w:pPr>
      <w:r>
        <w:t xml:space="preserve">a) Embedded Systems and Control Theory</w:t>
      </w:r>
    </w:p>
    <w:p>
      <w:pPr>
        <w:pStyle w:val="FirstParagraph"/>
      </w:pPr>
      <w:r>
        <w:t xml:space="preserve">The foundation of robotics lies in microcontrollers and real-time operating systems. Engineers must possess proficiency in C/C++ programming, FPGA architecture, and sensor fusion techniques. In Islamabad, where defense research is prominent (e.g., NESCOM), these skills are particularly valuable for developing autonomous aerial vehicles (UAVs) and ground support robots.</w:t>
      </w:r>
    </w:p>
    <w:bookmarkEnd w:id="22"/>
    <w:bookmarkStart w:id="23" w:name="X92c429bf9122d1d66c42ac2da2808a935351a4f"/>
    <w:p>
      <w:pPr>
        <w:pStyle w:val="Heading3"/>
      </w:pPr>
      <w:r>
        <w:t xml:space="preserve">b) Artificial Intelligence and Machine Learning</w:t>
      </w:r>
    </w:p>
    <w:p>
      <w:pPr>
        <w:pStyle w:val="FirstParagraph"/>
      </w:pPr>
      <w:r>
        <w:t xml:space="preserve">A</w:t>
      </w:r>
      <w:r>
        <w:t xml:space="preserve"> </w:t>
      </w:r>
      <w:r>
        <w:rPr>
          <w:bCs/>
          <w:b/>
        </w:rPr>
        <w:t xml:space="preserve">Robotics Engineer</w:t>
      </w:r>
      <w:r>
        <w:t xml:space="preserve"> </w:t>
      </w:r>
      <w:r>
        <w:t xml:space="preserve">today must also be an AI specialist. Algorithms for computer vision, natural language processing (NLP), and reinforcement learning are essential for creating robots that can interact autonomously with humans. Given Islamabad’s focus on becoming a smart city, robotics engineers capable of integrating these AI models into municipal infrastructure projects are in high demand.</w:t>
      </w:r>
    </w:p>
    <w:bookmarkEnd w:id="23"/>
    <w:bookmarkStart w:id="24" w:name="c-mechanical-design-and-kinematics"/>
    <w:p>
      <w:pPr>
        <w:pStyle w:val="Heading3"/>
      </w:pPr>
      <w:r>
        <w:t xml:space="preserve">c) Mechanical Design and Kinematics</w:t>
      </w:r>
    </w:p>
    <w:p>
      <w:pPr>
        <w:pStyle w:val="FirstParagraph"/>
      </w:pPr>
      <w:r>
        <w:t xml:space="preserve">The physical aspect of robotics cannot be overlooked. Engineers must master CAD (Computer-Aided Design) software, 3D printing technologies, and kinematic analysis. In Pakistan Islamabad, where cost-efficiency is a driving factor, the ability to design lightweight yet durable robotic structures using local materials is a critical skill set.</w:t>
      </w:r>
    </w:p>
    <w:bookmarkEnd w:id="24"/>
    <w:bookmarkEnd w:id="25"/>
    <w:bookmarkStart w:id="26" w:name="application-areas-in-pakistan-islamabad"/>
    <w:p>
      <w:pPr>
        <w:pStyle w:val="Heading2"/>
      </w:pPr>
      <w:r>
        <w:t xml:space="preserve">3. Application Areas in Pakistan Islamabad</w:t>
      </w:r>
    </w:p>
    <w:p>
      <w:pPr>
        <w:pStyle w:val="FirstParagraph"/>
      </w:pPr>
      <w:r>
        <w:t xml:space="preserve">The deployment of robotics engineers yields tangible benefits across multiple sectors specific to this region:</w:t>
      </w:r>
    </w:p>
    <w:p>
      <w:pPr>
        <w:numPr>
          <w:ilvl w:val="0"/>
          <w:numId w:val="1001"/>
        </w:numPr>
        <w:pStyle w:val="Compact"/>
      </w:pPr>
      <w:r>
        <w:rPr>
          <w:bCs/>
          <w:b/>
        </w:rPr>
        <w:t xml:space="preserve">Agricultural Automation:</w:t>
      </w:r>
      <w:r>
        <w:t xml:space="preserve"> </w:t>
      </w:r>
      <w:r>
        <w:t xml:space="preserve">Punjab and the surrounding regions of Islamabad rely heavily on agriculture. Robotics engineers are developing autonomous tractors and drone systems for crop monitoring, which significantly increases yield while reducing water usage—a vital adaptation to climate change.</w:t>
      </w:r>
    </w:p>
    <w:p>
      <w:pPr>
        <w:numPr>
          <w:ilvl w:val="0"/>
          <w:numId w:val="1001"/>
        </w:numPr>
        <w:pStyle w:val="Compact"/>
      </w:pPr>
      <w:r>
        <w:rPr>
          <w:bCs/>
          <w:b/>
        </w:rPr>
        <w:t xml:space="preserve">Healthcare Solutions:</w:t>
      </w:r>
      <w:r>
        <w:t xml:space="preserve"> </w:t>
      </w:r>
      <w:r>
        <w:t xml:space="preserve">In major hospitals across Islamabad, robotics engineers are assisting in the creation of remote surgery assistance tools and automated delivery bots within hospital wards. This addresses labor shortages and improves precision.</w:t>
      </w:r>
    </w:p>
    <w:p>
      <w:pPr>
        <w:numPr>
          <w:ilvl w:val="0"/>
          <w:numId w:val="1001"/>
        </w:numPr>
        <w:pStyle w:val="Compact"/>
      </w:pPr>
      <w:r>
        <w:rPr>
          <w:bCs/>
          <w:b/>
        </w:rPr>
        <w:t xml:space="preserve">Safety and Security:</w:t>
      </w:r>
      <w:r>
        <w:t xml:space="preserve"> </w:t>
      </w:r>
      <w:r>
        <w:t xml:space="preserve">Given the strategic importance of Pakistan Islamabad, domestic defense applications for robotics are paramount. Engineers work on bomb-disposal robots, surveillance drones, and perimeter monitoring systems that enhance national security protocols.</w:t>
      </w:r>
    </w:p>
    <w:bookmarkEnd w:id="26"/>
    <w:bookmarkStart w:id="27" w:name="laboratory-infrastructure-requirements"/>
    <w:p>
      <w:pPr>
        <w:pStyle w:val="Heading2"/>
      </w:pPr>
      <w:r>
        <w:t xml:space="preserve">4. Laboratory Infrastructure Requirements</w:t>
      </w:r>
    </w:p>
    <w:p>
      <w:pPr>
        <w:pStyle w:val="FirstParagraph"/>
      </w:pPr>
      <w:r>
        <w:t xml:space="preserve">To effectively train and employ robotics engineers in Pakistan Islamabad, specific laboratory configurations are required:</w:t>
      </w:r>
    </w:p>
    <w:p>
      <w:pPr>
        <w:pStyle w:val="BodyText"/>
      </w:pPr>
      <w:r>
        <w:t xml:space="preserve">Laboratory Zone</w:t>
      </w:r>
    </w:p>
    <w:bookmarkEnd w:id="27"/>
    <w:bookmarkEnd w:id="28"/>
    <w:p>
      <w:pPr>
        <w:pStyle w:val="BodyText"/>
      </w:pPr>
      <w:r>
        <w:t xml:space="preserve">Purpose</w:t>
      </w:r>
    </w:p>
    <w:p>
      <w:pPr>
        <w:pStyle w:val="BodyText"/>
      </w:pPr>
      <w:r>
        <w:br/>
      </w:r>
    </w:p>
    <w:p>
      <w:pPr>
        <w:pStyle w:val="BodyText"/>
      </w:pPr>
      <w:r>
        <w:t xml:space="preserve">Hardware Workshop</w:t>
      </w:r>
      <w:r>
        <w:br/>
      </w:r>
    </w:p>
    <w:p>
      <w:pPr>
        <w:pStyle w:val="BodyText"/>
      </w:pPr>
      <w:r>
        <w:t xml:space="preserve">For mechanical assembly, prototyping, and circuit soldering.</w:t>
      </w:r>
      <w:r>
        <w:br/>
      </w:r>
    </w:p>
    <w:p>
      <w:pPr>
        <w:pStyle w:val="BodyText"/>
      </w:pPr>
      <w:r>
        <w:br/>
      </w:r>
      <w:r>
        <w:br/>
      </w:r>
    </w:p>
    <w:p>
      <w:pPr>
        <w:pStyle w:val="BodyText"/>
      </w:pPr>
      <w:r>
        <w:t xml:space="preserve">This infrastructure ensures that a robotics engineer is not only theoretically sound but practically adept at building functional prototypes.</w:t>
      </w:r>
    </w:p>
    <w:bookmarkStart w:id="29" w:name="socio-economic-impact-analysis"/>
    <w:p>
      <w:pPr>
        <w:pStyle w:val="Heading2"/>
      </w:pPr>
      <w:r>
        <w:t xml:space="preserve">5. Socio-Economic Impact Analysis</w:t>
      </w:r>
    </w:p>
    <w:p>
      <w:pPr>
        <w:pStyle w:val="FirstParagraph"/>
      </w:pPr>
      <w:r>
        <w:t xml:space="preserve">The integration of the Robotics Engineer role in Pakistan Islamabad offers profound socio-economic advantages:</w:t>
      </w:r>
    </w:p>
    <w:p>
      <w:pPr>
        <w:numPr>
          <w:ilvl w:val="0"/>
          <w:numId w:val="1002"/>
        </w:numPr>
        <w:pStyle w:val="Compact"/>
      </w:pPr>
      <w:r>
        <w:rPr>
          <w:bCs/>
          <w:b/>
        </w:rPr>
        <w:t xml:space="preserve">Talent Retention:</w:t>
      </w:r>
      <w:r>
        <w:t xml:space="preserve"> </w:t>
      </w:r>
      <w:r>
        <w:t xml:space="preserve">By providing high-tech opportunities locally, Pakistan can stem the "brain drain" of talented engineering graduates who often seek opportunities abroad.</w:t>
      </w:r>
    </w:p>
    <w:p>
      <w:pPr>
        <w:numPr>
          <w:ilvl w:val="0"/>
          <w:numId w:val="1002"/>
        </w:numPr>
        <w:pStyle w:val="Compact"/>
      </w:pPr>
      <w:r>
        <w:rPr>
          <w:bCs/>
          <w:b/>
        </w:rPr>
        <w:t xml:space="preserve">Economic Diversification:</w:t>
      </w:r>
      <w:r>
        <w:t xml:space="preserve"> </w:t>
      </w:r>
      <w:r>
        <w:t xml:space="preserve">Moving away from traditional industries towards high-value tech manufacturing aligns with global trends, bringing foreign direct investment (FDI) into Islamabad's IT zones.</w:t>
      </w:r>
    </w:p>
    <w:p>
      <w:pPr>
        <w:numPr>
          <w:ilvl w:val="0"/>
          <w:numId w:val="1002"/>
        </w:numPr>
        <w:pStyle w:val="Compact"/>
      </w:pPr>
      <w:r>
        <w:t xml:space="preserve">Educational Advancement:</w:t>
      </w:r>
    </w:p>
    <w:p>
      <w:pPr>
        <w:pStyle w:val="FirstParagraph"/>
      </w:pPr>
      <w:r>
        <w:br/>
      </w:r>
    </w:p>
    <w:p>
      <w:pPr>
        <w:pStyle w:val="BodyText"/>
      </w:pPr>
      <w:r>
        <w:t xml:space="preserve">In conclusion, the systematic adoption and specialization of the Robotics Engineer role in Pakistan Islamabad represents a strategic imperative. By focusing on local challenges through advanced technological solutions, this region can position itself as a leader in robotics innovation within South Asia.</w:t>
      </w:r>
    </w:p>
    <w:p>
      <w:pPr>
        <w:pStyle w:val="BodyText"/>
      </w:pPr>
      <w:r>
        <w:t xml:space="preserve">© 2023 Robotics Lab Report Series. All rights reserved.</w:t>
      </w:r>
      <w:r>
        <w:br/>
      </w:r>
      <w:r>
        <w:rPr>
          <w:bCs/>
          <w:b/>
        </w:rPr>
        <w:t xml:space="preserve">Pakistan Islamabad</w:t>
      </w:r>
      <w:r>
        <w:t xml:space="preserve"> </w:t>
      </w:r>
      <w:r>
        <w:t xml:space="preserve">Technical Review Board.</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Robotics Engineer Analysis in Pakistan Islamabad</dc:title>
  <dc:creator/>
  <dc:language>en</dc:language>
  <cp:keywords/>
  <dcterms:created xsi:type="dcterms:W3CDTF">2026-07-29T11:19:31Z</dcterms:created>
  <dcterms:modified xsi:type="dcterms:W3CDTF">2026-07-29T11:19:31Z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