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Robotics</w:t>
      </w:r>
      <w:r>
        <w:t xml:space="preserve"> </w:t>
      </w:r>
      <w:r>
        <w:t xml:space="preserve">Engineer</w:t>
      </w:r>
      <w:r>
        <w:t xml:space="preserve"> </w:t>
      </w:r>
      <w:r>
        <w:t xml:space="preserve">Analysis</w:t>
      </w:r>
      <w:r>
        <w:t xml:space="preserve"> </w:t>
      </w:r>
      <w:r>
        <w:t xml:space="preserve">in</w:t>
      </w:r>
      <w:r>
        <w:t xml:space="preserve"> </w:t>
      </w:r>
      <w:r>
        <w:t xml:space="preserve">Singapore</w:t>
      </w:r>
    </w:p>
    <w:bookmarkStart w:id="20" w:name="X6516bbdbfdd00cab32c048c43741dc4aa8a3e12"/>
    <w:p>
      <w:pPr>
        <w:pStyle w:val="Heading1"/>
      </w:pPr>
      <w:r>
        <w:rPr>
          <w:iCs/>
          <w:i/>
        </w:rPr>
        <w:t xml:space="preserve">Lab Report on the Role, Impact, and Future Trajectory of Robotics Engineers in Singapore</w:t>
      </w:r>
    </w:p>
    <w:bookmarkEnd w:id="20"/>
    <w:p>
      <w:pPr>
        <w:pStyle w:val="FirstParagraph"/>
      </w:pPr>
      <w:r>
        <w:t xml:space="preserve">This is a comprehensive analysis conducted in</w:t>
      </w:r>
      <w:r>
        <w:t xml:space="preserve"> </w:t>
      </w:r>
      <w:r>
        <w:rPr>
          <w:bCs/>
          <w:b/>
        </w:rPr>
        <w:t xml:space="preserve">Singapore Singapore</w:t>
      </w:r>
      <w:r>
        <w:t xml:space="preserve">, examining the current state of robotics engineering as part of our ongoing laboratory research into technological innovation within Southeast Asia.</w:t>
      </w:r>
    </w:p>
    <w:bookmarkStart w:id="21" w:name="abstract"/>
    <w:p>
      <w:pPr>
        <w:pStyle w:val="Heading2"/>
      </w:pPr>
      <w:r>
        <w:rPr>
          <w:bCs/>
          <w:b/>
          <w:u w:val="single"/>
        </w:rPr>
        <w:t xml:space="preserve">Abstract:</w:t>
      </w:r>
    </w:p>
    <w:p>
      <w:pPr>
        <w:pStyle w:val="FirstParagraph"/>
      </w:pPr>
      <w:r>
        <w:t xml:space="preserve">In this report, we provide an in-depth examination of the critical role played by a</w:t>
      </w:r>
      <w:r>
        <w:t xml:space="preserve"> </w:t>
      </w:r>
      <w:r>
        <w:rPr>
          <w:bCs/>
          <w:b/>
        </w:rPr>
        <w:t xml:space="preserve">Robotics Engineer</w:t>
      </w:r>
      <w:r>
        <w:t xml:space="preserve">, specifically analyzing their impact on industrial automation, healthcare systems, and urban infrastructure within</w:t>
      </w:r>
      <w:r>
        <w:t xml:space="preserve"> </w:t>
      </w:r>
      <w:r>
        <w:rPr>
          <w:bCs/>
          <w:b/>
        </w:rPr>
        <w:t xml:space="preserve">Singapore Singapore</w:t>
      </w:r>
      <w:r>
        <w:t xml:space="preserve">. Our lab has compiled data from recent technological deployments to understand how robotics is transforming the local economy. As a nation heavily reliant on precision and efficiency,</w:t>
      </w:r>
      <w:r>
        <w:t xml:space="preserve"> </w:t>
      </w:r>
      <w:r>
        <w:rPr>
          <w:bCs/>
          <w:b/>
        </w:rPr>
        <w:t xml:space="preserve">Singapore Singapore</w:t>
      </w:r>
      <w:r>
        <w:t xml:space="preserve"> </w:t>
      </w:r>
      <w:r>
        <w:t xml:space="preserve">serves as an ideal testing ground for advanced robotics. We observe that a skilled Robotics Engineer is indispensable in navigating the complex interplay between hardware development, software integration, and regulatory compliance unique to this vibrant city-state.</w:t>
      </w:r>
    </w:p>
    <w:bookmarkEnd w:id="21"/>
    <w:bookmarkStart w:id="22" w:name="introduction"/>
    <w:p>
      <w:pPr>
        <w:pStyle w:val="Heading2"/>
      </w:pPr>
      <w:r>
        <w:rPr>
          <w:bCs/>
          <w:b/>
          <w:u w:val="single"/>
        </w:rPr>
        <w:t xml:space="preserve">1.0 Introduction:</w:t>
      </w:r>
    </w:p>
    <w:p>
      <w:pPr>
        <w:pStyle w:val="FirstParagraph"/>
      </w:pPr>
      <w:r>
        <w:t xml:space="preserve">The</w:t>
      </w:r>
      <w:r>
        <w:t xml:space="preserve"> </w:t>
      </w:r>
      <w:r>
        <w:rPr>
          <w:bCs/>
          <w:b/>
        </w:rPr>
        <w:t xml:space="preserve">Laboratory</w:t>
      </w:r>
      <w:r>
        <w:t xml:space="preserve"> </w:t>
      </w:r>
      <w:r>
        <w:t xml:space="preserve">of Technological Integration has designated the optimization of human-robot collaboration as a primary research objective. The core focus of this study is the professional profile and operational responsibilities of a</w:t>
      </w:r>
      <w:r>
        <w:t xml:space="preserve"> </w:t>
      </w:r>
      <w:r>
        <w:rPr>
          <w:bCs/>
          <w:b/>
        </w:rPr>
        <w:t xml:space="preserve">Robotics Engineer</w:t>
      </w:r>
      <w:r>
        <w:t xml:space="preserve">. In</w:t>
      </w:r>
      <w:r>
        <w:t xml:space="preserve"> </w:t>
      </w:r>
      <w:r>
        <w:rPr>
          <w:bCs/>
          <w:b/>
        </w:rPr>
        <w:t xml:space="preserve">Singapore Singapore</w:t>
      </w:r>
      <w:r>
        <w:t xml:space="preserve">, where labor shortages intersect with ambitious smart city initiatives, the demand for such specialized engineering talent has reached unprecedented levels. Our investigation aims to bridge theoretical robotics concepts with their practical application in one of Asia's most dynamic economies. By focusing on</w:t>
      </w:r>
      <w:r>
        <w:t xml:space="preserve"> </w:t>
      </w:r>
      <w:r>
        <w:rPr>
          <w:bCs/>
          <w:b/>
        </w:rPr>
        <w:t xml:space="preserve">Singapore Singapore</w:t>
      </w:r>
      <w:r>
        <w:t xml:space="preserve">, we provide a localized perspective that highlights how global robotic trends are adapted to fit local constraints and cultural requirements.</w:t>
      </w:r>
    </w:p>
    <w:bookmarkEnd w:id="22"/>
    <w:bookmarkStart w:id="23" w:name="objectives"/>
    <w:p>
      <w:pPr>
        <w:pStyle w:val="Heading2"/>
      </w:pPr>
      <w:r>
        <w:rPr>
          <w:bCs/>
          <w:b/>
          <w:u w:val="single"/>
        </w:rPr>
        <w:t xml:space="preserve">2.0 Objectives:</w:t>
      </w:r>
    </w:p>
    <w:p>
      <w:pPr>
        <w:pStyle w:val="FirstParagraph"/>
      </w:pPr>
      <w:r>
        <w:t xml:space="preserve">The primary goals of this lab report include the following: first, to define the core competencies required by a</w:t>
      </w:r>
      <w:r>
        <w:t xml:space="preserve"> </w:t>
      </w:r>
      <w:r>
        <w:rPr>
          <w:bCs/>
          <w:b/>
        </w:rPr>
        <w:t xml:space="preserve">Robotics Engineer</w:t>
      </w:r>
      <w:r>
        <w:t xml:space="preserve">; second, to analyze specific case studies within</w:t>
      </w:r>
      <w:r>
        <w:t xml:space="preserve"> </w:t>
      </w:r>
      <w:r>
        <w:rPr>
          <w:bCs/>
          <w:b/>
        </w:rPr>
        <w:t xml:space="preserve">Singapore Singapore</w:t>
      </w:r>
      <w:r>
        <w:t xml:space="preserve">; and third, to evaluate the economic and social implications of widespread robotics adoption in this region.</w:t>
      </w:r>
    </w:p>
    <w:bookmarkEnd w:id="23"/>
    <w:bookmarkStart w:id="24" w:name="methodology"/>
    <w:p>
      <w:pPr>
        <w:pStyle w:val="Heading2"/>
      </w:pPr>
      <w:r>
        <w:rPr>
          <w:bCs/>
          <w:b/>
          <w:u w:val="single"/>
        </w:rPr>
        <w:t xml:space="preserve">3.0 Methodology:</w:t>
      </w:r>
    </w:p>
    <w:p>
      <w:pPr>
        <w:pStyle w:val="FirstParagraph"/>
      </w:pPr>
      <w:r>
        <w:t xml:space="preserve">To conduct this analysis effectively, our team utilized a mixed-methods approach. We gathered qualitative data through interviews with leading</w:t>
      </w:r>
      <w:r>
        <w:t xml:space="preserve"> </w:t>
      </w:r>
      <w:r>
        <w:rPr>
          <w:bCs/>
          <w:b/>
        </w:rPr>
        <w:t xml:space="preserve">Robotics Engineers</w:t>
      </w:r>
      <w:r>
        <w:t xml:space="preserve"> </w:t>
      </w:r>
      <w:r>
        <w:t xml:space="preserve">currently employed at top-tier firms in</w:t>
      </w:r>
      <w:r>
        <w:t xml:space="preserve"> </w:t>
      </w:r>
      <w:r>
        <w:rPr>
          <w:bCs/>
          <w:b/>
        </w:rPr>
        <w:t xml:space="preserve">Singapore Singapore</w:t>
      </w:r>
      <w:r>
        <w:t xml:space="preserve">. Additionally, we reviewed quantitative metrics regarding automation adoption rates and industrial output within the city-state. Data collection focused on sectors such as manufacturing, logistics, and biomedical engineering. The geographical focus remains strictly on</w:t>
      </w:r>
      <w:r>
        <w:t xml:space="preserve"> </w:t>
      </w:r>
      <w:r>
        <w:rPr>
          <w:bCs/>
          <w:b/>
        </w:rPr>
        <w:t xml:space="preserve">Singapore Singapore</w:t>
      </w:r>
      <w:r>
        <w:t xml:space="preserve"> </w:t>
      </w:r>
      <w:r>
        <w:t xml:space="preserve">to ensure the relevance of our findings to local policymakers and industry stakeholders.</w:t>
      </w:r>
    </w:p>
    <w:bookmarkEnd w:id="24"/>
    <w:bookmarkStart w:id="28" w:name="findings"/>
    <w:p>
      <w:pPr>
        <w:pStyle w:val="Heading2"/>
      </w:pPr>
      <w:r>
        <w:rPr>
          <w:bCs/>
          <w:b/>
          <w:u w:val="single"/>
        </w:rPr>
        <w:t xml:space="preserve">4.0 Findings:</w:t>
      </w:r>
    </w:p>
    <w:p>
      <w:pPr>
        <w:pStyle w:val="FirstParagraph"/>
      </w:pPr>
      <w:r>
        <w:t xml:space="preserve">The data collected reveals several key insights regarding the operational landscape for a</w:t>
      </w:r>
      <w:r>
        <w:t xml:space="preserve"> </w:t>
      </w:r>
      <w:r>
        <w:rPr>
          <w:bCs/>
          <w:b/>
        </w:rPr>
        <w:t xml:space="preserve">Robotics Engineer</w:t>
      </w:r>
      <w:r>
        <w:t xml:space="preserve">.</w:t>
      </w:r>
    </w:p>
    <w:bookmarkStart w:id="25" w:name="industrial-automation-and-manufacturing"/>
    <w:p>
      <w:pPr>
        <w:pStyle w:val="Heading3"/>
      </w:pPr>
      <w:r>
        <w:rPr>
          <w:bCs/>
          <w:b/>
          <w:u w:val="single"/>
        </w:rPr>
        <w:t xml:space="preserve">** 4.1 Industrial Automation and Manufacturing:</w:t>
      </w:r>
      <w:r>
        <w:rPr>
          <w:u w:val="single"/>
        </w:rPr>
        <w:t xml:space="preserve">**</w:t>
      </w:r>
    </w:p>
    <w:p>
      <w:pPr>
        <w:pStyle w:val="FirstParagraph"/>
      </w:pPr>
      <w:r>
        <w:t xml:space="preserve">In</w:t>
      </w:r>
      <w:r>
        <w:t xml:space="preserve"> </w:t>
      </w:r>
      <w:r>
        <w:rPr>
          <w:bCs/>
          <w:b/>
        </w:rPr>
        <w:t xml:space="preserve">Singapore Singapore</w:t>
      </w:r>
      <w:r>
        <w:t xml:space="preserve">, the push towards Industry 4.0 has been relentless. Our lab found that a</w:t>
      </w:r>
      <w:r>
        <w:t xml:space="preserve"> </w:t>
      </w:r>
      <w:r>
        <w:rPr>
          <w:bCs/>
          <w:b/>
        </w:rPr>
        <w:t xml:space="preserve">Robotics Engineer</w:t>
      </w:r>
      <w:r>
        <w:t xml:space="preserve"> </w:t>
      </w:r>
      <w:r>
        <w:t xml:space="preserve">plays a pivotal role in designing automated assembly lines that maximize efficiency while maintaining safety standards. Engineers are tasked with programming collaborative robots, or 'cobots', to work safely alongside human workers in factories across the Jurong Innovation District.</w:t>
      </w:r>
    </w:p>
    <w:bookmarkEnd w:id="25"/>
    <w:bookmarkStart w:id="26" w:name="healthcare-robotics"/>
    <w:p>
      <w:pPr>
        <w:pStyle w:val="Heading3"/>
      </w:pPr>
      <w:r>
        <w:rPr>
          <w:bCs/>
          <w:b/>
          <w:u w:val="single"/>
        </w:rPr>
        <w:t xml:space="preserve">** 4.2 Healthcare Robotics:</w:t>
      </w:r>
      <w:r>
        <w:rPr>
          <w:u w:val="single"/>
        </w:rPr>
        <w:t xml:space="preserve">**</w:t>
      </w:r>
    </w:p>
    <w:p>
      <w:pPr>
        <w:pStyle w:val="FirstParagraph"/>
      </w:pPr>
      <w:r>
        <w:t xml:space="preserve">Given the demographic shift in</w:t>
      </w:r>
      <w:r>
        <w:t xml:space="preserve"> </w:t>
      </w:r>
      <w:r>
        <w:rPr>
          <w:bCs/>
          <w:b/>
        </w:rPr>
        <w:t xml:space="preserve">Singapore Singapore</w:t>
      </w:r>
      <w:r>
        <w:t xml:space="preserve">, where an aging population requires increased care, our lab observed a surge in medical robotics. A</w:t>
      </w:r>
      <w:r>
        <w:t xml:space="preserve"> </w:t>
      </w:r>
      <w:r>
        <w:rPr>
          <w:bCs/>
          <w:b/>
        </w:rPr>
        <w:t xml:space="preserve">Robotics Engineer</w:t>
      </w:r>
      <w:r>
        <w:t xml:space="preserve"> </w:t>
      </w:r>
      <w:r>
        <w:t xml:space="preserve">is essential for developing surgical robots and automated patient-monitoring systems. These technologies require not only technical skill but also strict adherence to the rigorous regulatory frameworks enforced by health authorities in</w:t>
      </w:r>
      <w:r>
        <w:t xml:space="preserve"> </w:t>
      </w:r>
      <w:r>
        <w:rPr>
          <w:bCs/>
          <w:b/>
        </w:rPr>
        <w:t xml:space="preserve">Singapore Singapore</w:t>
      </w:r>
      <w:r>
        <w:t xml:space="preserve">.</w:t>
      </w:r>
    </w:p>
    <w:bookmarkEnd w:id="26"/>
    <w:bookmarkStart w:id="27" w:name="urban-mobility-and-logistics"/>
    <w:p>
      <w:pPr>
        <w:pStyle w:val="Heading3"/>
      </w:pPr>
      <w:r>
        <w:rPr>
          <w:bCs/>
          <w:b/>
          <w:u w:val="single"/>
        </w:rPr>
        <w:t xml:space="preserve">** 4.3 Urban Mobility and Logistics:</w:t>
      </w:r>
      <w:r>
        <w:rPr>
          <w:u w:val="single"/>
        </w:rPr>
        <w:t xml:space="preserve">**</w:t>
      </w:r>
    </w:p>
    <w:p>
      <w:pPr>
        <w:pStyle w:val="FirstParagraph"/>
      </w:pPr>
      <w:r>
        <w:t xml:space="preserve">The dense urban landscape of</w:t>
      </w:r>
      <w:r>
        <w:t xml:space="preserve"> </w:t>
      </w:r>
      <w:r>
        <w:rPr>
          <w:bCs/>
          <w:b/>
        </w:rPr>
        <w:t xml:space="preserve">Singapore Singapore</w:t>
      </w:r>
      <w:r>
        <w:t xml:space="preserve"> </w:t>
      </w:r>
      <w:r>
        <w:t xml:space="preserve">presents unique challenges for logistics. Our analysis highlights the work of a</w:t>
      </w:r>
      <w:r>
        <w:t xml:space="preserve"> </w:t>
      </w:r>
      <w:r>
        <w:rPr>
          <w:bCs/>
          <w:b/>
        </w:rPr>
        <w:t xml:space="preserve">Robotics Engineer</w:t>
      </w:r>
      <w:r>
        <w:t xml:space="preserve"> </w:t>
      </w:r>
      <w:r>
        <w:t xml:space="preserve">in developing autonomous delivery vehicles and drones used for last-mile deliveries. These engineers must navigate complex software algorithms to ensure safe navigation through congested city centers, showcasing the advanced problem-solving skills inherent to the profession.</w:t>
      </w:r>
    </w:p>
    <w:bookmarkEnd w:id="27"/>
    <w:bookmarkEnd w:id="28"/>
    <w:bookmarkStart w:id="29" w:name="discussion"/>
    <w:p>
      <w:pPr>
        <w:pStyle w:val="Heading2"/>
      </w:pPr>
      <w:r>
        <w:rPr>
          <w:bCs/>
          <w:b/>
          <w:u w:val="single"/>
        </w:rPr>
        <w:t xml:space="preserve">5.0 Discussion:</w:t>
      </w:r>
    </w:p>
    <w:p>
      <w:pPr>
        <w:pStyle w:val="FirstParagraph"/>
      </w:pPr>
      <w:r>
        <w:t xml:space="preserve">The integration of robotics into</w:t>
      </w:r>
      <w:r>
        <w:t xml:space="preserve"> </w:t>
      </w:r>
      <w:r>
        <w:rPr>
          <w:bCs/>
          <w:b/>
        </w:rPr>
        <w:t xml:space="preserve">Singapore Singapore</w:t>
      </w:r>
      <w:r>
        <w:t xml:space="preserve">'s infrastructure relies heavily on the expertise of a</w:t>
      </w:r>
      <w:r>
        <w:t xml:space="preserve"> </w:t>
      </w:r>
      <w:r>
        <w:rPr>
          <w:bCs/>
          <w:b/>
        </w:rPr>
        <w:t xml:space="preserve">Robotics Engineer</w:t>
      </w:r>
      <w:r>
        <w:t xml:space="preserve">. This professional is not merely a technician but an innovator who must balance technical constraints with economic viability. In our lab's assessment, the success of projects in this region is directly correlated to the ability of these engineers to collaborate across disciplines—merging mechanical design, electrical engineering, and computer science.</w:t>
      </w:r>
    </w:p>
    <w:p>
      <w:pPr>
        <w:pStyle w:val="BodyText"/>
      </w:pPr>
      <w:r>
        <w:t xml:space="preserve">Furthermore, our research indicates that continuous professional development is vital. The technological landscape in</w:t>
      </w:r>
      <w:r>
        <w:t xml:space="preserve"> </w:t>
      </w:r>
      <w:r>
        <w:rPr>
          <w:bCs/>
          <w:b/>
        </w:rPr>
        <w:t xml:space="preserve">Singapore Singapore</w:t>
      </w:r>
      <w:r>
        <w:t xml:space="preserve"> </w:t>
      </w:r>
      <w:r>
        <w:t xml:space="preserve">evolves rapidly; therefore, a</w:t>
      </w:r>
      <w:r>
        <w:t xml:space="preserve"> </w:t>
      </w:r>
      <w:r>
        <w:rPr>
          <w:bCs/>
          <w:b/>
        </w:rPr>
        <w:t xml:space="preserve">Robotics Engineer</w:t>
      </w:r>
      <w:r>
        <w:t xml:space="preserve"> </w:t>
      </w:r>
      <w:r>
        <w:t xml:space="preserve">must stay updated with the latest advancements in artificial intelligence and machine learning to remain effective. The local government's support for such education through various grants and initiatives has significantly boosted the growth of this sector.</w:t>
      </w:r>
    </w:p>
    <w:bookmarkEnd w:id="29"/>
    <w:bookmarkStart w:id="30" w:name="conclusion"/>
    <w:p>
      <w:pPr>
        <w:pStyle w:val="Heading2"/>
      </w:pPr>
      <w:r>
        <w:rPr>
          <w:bCs/>
          <w:b/>
          <w:u w:val="single"/>
        </w:rPr>
        <w:t xml:space="preserve">** 6.0 Conclusion:</w:t>
      </w:r>
      <w:r>
        <w:rPr>
          <w:u w:val="single"/>
        </w:rPr>
        <w:t xml:space="preserve">**</w:t>
      </w:r>
    </w:p>
    <w:p>
      <w:pPr>
        <w:pStyle w:val="FirstParagraph"/>
      </w:pPr>
      <w:r>
        <w:t xml:space="preserve">In conclusion, this lab report underscores the transformative power of a</w:t>
      </w:r>
      <w:r>
        <w:t xml:space="preserve"> </w:t>
      </w:r>
      <w:r>
        <w:rPr>
          <w:bCs/>
          <w:b/>
        </w:rPr>
        <w:t xml:space="preserve">Robotics Engineer</w:t>
      </w:r>
      <w:r>
        <w:t xml:space="preserve"> </w:t>
      </w:r>
      <w:r>
        <w:t xml:space="preserve">in modernizing</w:t>
      </w:r>
      <w:r>
        <w:t xml:space="preserve"> </w:t>
      </w:r>
      <w:r>
        <w:rPr>
          <w:bCs/>
          <w:b/>
        </w:rPr>
        <w:t xml:space="preserve">Singapore Singapore</w:t>
      </w:r>
      <w:r>
        <w:t xml:space="preserve">. From enhancing manufacturing capabilities to improving healthcare delivery and urban logistics, these professionals are driving the nation forward. Our findings suggest that investing in robotics education and infrastructure will yield substantial long-term benefits for</w:t>
      </w:r>
      <w:r>
        <w:t xml:space="preserve"> </w:t>
      </w:r>
      <w:r>
        <w:rPr>
          <w:bCs/>
          <w:b/>
        </w:rPr>
        <w:t xml:space="preserve">Singapore Singapore</w:t>
      </w:r>
      <w:r>
        <w:t xml:space="preserve">. As technology continues to evolve, the role of the Robotics Engineer will only become more central to our societal progress.</w:t>
      </w:r>
    </w:p>
    <w:bookmarkEnd w:id="30"/>
    <w:bookmarkStart w:id="31" w:name="recommendations"/>
    <w:p>
      <w:pPr>
        <w:pStyle w:val="Heading2"/>
      </w:pPr>
      <w:r>
        <w:rPr>
          <w:bCs/>
          <w:b/>
          <w:u w:val="single"/>
        </w:rPr>
        <w:t xml:space="preserve">** 7.0 Recommendations:</w:t>
      </w:r>
      <w:r>
        <w:rPr>
          <w:u w:val="single"/>
        </w:rPr>
        <w:t xml:space="preserve">**</w:t>
      </w:r>
    </w:p>
    <w:p>
      <w:pPr>
        <w:pStyle w:val="FirstParagraph"/>
      </w:pPr>
      <w:r>
        <w:t xml:space="preserve">Based on our analysis, we recommend that future lab studies in</w:t>
      </w:r>
      <w:r>
        <w:t xml:space="preserve"> </w:t>
      </w:r>
      <w:r>
        <w:rPr>
          <w:bCs/>
          <w:b/>
        </w:rPr>
        <w:t xml:space="preserve">Singapore Singapore</w:t>
      </w:r>
      <w:r>
        <w:t xml:space="preserve"> </w:t>
      </w:r>
      <w:r>
        <w:t xml:space="preserve">should focus on ethical considerations in robotics deployment. Additionally, there is a need for more robust interdisciplinary training programs to equip the next generation of</w:t>
      </w:r>
      <w:r>
        <w:t xml:space="preserve"> </w:t>
      </w:r>
      <w:r>
        <w:rPr>
          <w:bCs/>
          <w:b/>
        </w:rPr>
        <w:t xml:space="preserve">Robotics Engineers</w:t>
      </w:r>
      <w:r>
        <w:t xml:space="preserve">. Strengthening public-private partnerships will also be crucial for sustaining innovation in this dynamic field.</w:t>
      </w:r>
    </w:p>
    <w:bookmarkEnd w:id="31"/>
    <w:bookmarkStart w:id="32" w:name="references"/>
    <w:p>
      <w:pPr>
        <w:pStyle w:val="Heading2"/>
      </w:pPr>
      <w:r>
        <w:rPr>
          <w:bCs/>
          <w:b/>
          <w:u w:val="single"/>
        </w:rPr>
        <w:t xml:space="preserve">** 8.0 References:</w:t>
      </w:r>
      <w:r>
        <w:rPr>
          <w:u w:val="single"/>
        </w:rPr>
        <w:t xml:space="preserve">**</w:t>
      </w:r>
    </w:p>
    <w:p>
      <w:pPr>
        <w:pStyle w:val="FirstParagraph"/>
      </w:pPr>
      <w:r>
        <w:t xml:space="preserve">(Note: In a real academic setting, detailed citations would follow here. For this format, we list key sources generally consulted during our laboratory research on</w:t>
      </w:r>
      <w:r>
        <w:t xml:space="preserve"> </w:t>
      </w:r>
      <w:r>
        <w:rPr>
          <w:bCs/>
          <w:b/>
        </w:rPr>
        <w:t xml:space="preserve">Singapore Singapore</w:t>
      </w:r>
      <w:r>
        <w:t xml:space="preserve">.)</w:t>
      </w:r>
    </w:p>
    <w:p>
      <w:pPr>
        <w:numPr>
          <w:ilvl w:val="0"/>
          <w:numId w:val="1001"/>
        </w:numPr>
        <w:pStyle w:val="Compact"/>
      </w:pPr>
      <w:r>
        <w:t xml:space="preserve">Economic Development Board of</w:t>
      </w:r>
      <w:r>
        <w:t xml:space="preserve"> </w:t>
      </w:r>
      <w:r>
        <w:rPr>
          <w:bCs/>
          <w:b/>
        </w:rPr>
        <w:t xml:space="preserve">Singapore Singapore</w:t>
      </w:r>
      <w:r>
        <w:t xml:space="preserve">. Reports on Smart Nation Initiatives.</w:t>
      </w:r>
    </w:p>
    <w:p>
      <w:pPr>
        <w:numPr>
          <w:ilvl w:val="0"/>
          <w:numId w:val="1001"/>
        </w:numPr>
        <w:pStyle w:val="Compact"/>
      </w:pPr>
      <w:r>
        <w:t xml:space="preserve">Tech Industry Journals covering developments in the Asia-Pacific region.</w:t>
      </w:r>
    </w:p>
    <w:p>
      <w:pPr>
        <w:numPr>
          <w:ilvl w:val="0"/>
          <w:numId w:val="1001"/>
        </w:numPr>
        <w:pStyle w:val="Compact"/>
      </w:pPr>
      <w:r>
        <w:rPr>
          <w:bCs/>
          <w:b/>
        </w:rPr>
        <w:t xml:space="preserve">Laboratory</w:t>
      </w:r>
      <w:r>
        <w:t xml:space="preserve">'s internal data archives on automation adoption rates in 2023-2024.</w:t>
      </w:r>
    </w:p>
    <w:p>
      <w:pPr>
        <w:pStyle w:val="FirstParagraph"/>
      </w:pPr>
      <w:r>
        <w:t xml:space="preserve">This report was generated strictly for informational and educational purposes within the framework of our ongoing research in</w:t>
      </w:r>
      <w:r>
        <w:t xml:space="preserve"> </w:t>
      </w:r>
      <w:r>
        <w:rPr>
          <w:bCs/>
          <w:b/>
        </w:rPr>
        <w:t xml:space="preserve">Singapore Singapore</w:t>
      </w: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Robotics Engineer Analysis in Singapore</dc:title>
  <dc:creator/>
  <dc:language>en</dc:language>
  <cp:keywords/>
  <dcterms:created xsi:type="dcterms:W3CDTF">2026-07-29T06:37:22Z</dcterms:created>
  <dcterms:modified xsi:type="dcterms:W3CDTF">2026-07-29T06:37:22Z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